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tabs>
          <w:tab w:val="clear" w:pos="4819"/>
          <w:tab w:val="clear" w:pos="9638"/>
        </w:tabs>
        <w:bidi w:val="0"/>
        <w:ind w:left="2124" w:right="0" w:firstLine="1137"/>
        <w:jc w:val="left"/>
        <w:rPr/>
      </w:pPr>
      <w:r>
        <w:drawing>
          <wp:anchor behindDoc="1" distT="0" distB="0" distL="114300" distR="114300" simplePos="0" locked="0" layoutInCell="0" allowOverlap="1" relativeHeight="2">
            <wp:simplePos x="0" y="0"/>
            <wp:positionH relativeFrom="column">
              <wp:posOffset>414655</wp:posOffset>
            </wp:positionH>
            <wp:positionV relativeFrom="paragraph">
              <wp:posOffset>26670</wp:posOffset>
            </wp:positionV>
            <wp:extent cx="771525" cy="828675"/>
            <wp:effectExtent l="0" t="0" r="0" b="0"/>
            <wp:wrapSquare wrapText="bothSides"/>
            <wp:docPr id="1" name="Obraz 1" descr="Herb8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8-8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ll MT" w:hAnsi="Bell MT"/>
          <w:b/>
          <w:sz w:val="30"/>
          <w:szCs w:val="30"/>
        </w:rPr>
        <w:t>Urz</w:t>
      </w:r>
      <w:r>
        <w:rPr>
          <w:rFonts w:ascii="Garamond" w:hAnsi="Garamond"/>
          <w:b/>
          <w:sz w:val="30"/>
          <w:szCs w:val="30"/>
        </w:rPr>
        <w:t>ą</w:t>
      </w:r>
      <w:r>
        <w:rPr>
          <w:rFonts w:ascii="Bell MT" w:hAnsi="Bell MT"/>
          <w:b/>
          <w:sz w:val="30"/>
          <w:szCs w:val="30"/>
        </w:rPr>
        <w:t>d Miasta i Gminy Ska</w:t>
      </w:r>
      <w:r>
        <w:rPr>
          <w:rFonts w:ascii="Cambria" w:hAnsi="Cambria"/>
          <w:b/>
          <w:sz w:val="30"/>
          <w:szCs w:val="30"/>
        </w:rPr>
        <w:t>ł</w:t>
      </w:r>
      <w:r>
        <w:rPr>
          <w:rFonts w:ascii="Bell MT" w:hAnsi="Bell MT"/>
          <w:b/>
          <w:sz w:val="30"/>
          <w:szCs w:val="30"/>
        </w:rPr>
        <w:t>a</w:t>
      </w:r>
      <w:r>
        <w:rPr>
          <w:rFonts w:ascii="Bell MT" w:hAnsi="Bell MT"/>
          <w:b/>
          <w:color w:val="FFFFFF"/>
          <w:sz w:val="30"/>
          <w:szCs w:val="30"/>
        </w:rPr>
        <w:t xml:space="preserve"> t</w:t>
      </w:r>
    </w:p>
    <w:p>
      <w:pPr>
        <w:pStyle w:val="Gwka"/>
        <w:tabs>
          <w:tab w:val="clear" w:pos="4819"/>
          <w:tab w:val="clear" w:pos="9638"/>
        </w:tabs>
        <w:bidi w:val="0"/>
        <w:ind w:left="428" w:right="0" w:firstLine="2124"/>
        <w:jc w:val="left"/>
        <w:rPr>
          <w:rFonts w:ascii="Bell MT" w:hAnsi="Bell MT"/>
          <w:b/>
          <w:b/>
          <w:sz w:val="20"/>
          <w:szCs w:val="30"/>
        </w:rPr>
      </w:pPr>
      <w:r>
        <w:rPr>
          <w:rFonts w:ascii="Bell MT" w:hAnsi="Bell MT"/>
          <w:b/>
          <w:sz w:val="20"/>
          <w:szCs w:val="30"/>
        </w:rPr>
      </w:r>
    </w:p>
    <w:p>
      <w:pPr>
        <w:pStyle w:val="Gwka"/>
        <w:tabs>
          <w:tab w:val="clear" w:pos="4819"/>
          <w:tab w:val="clear" w:pos="9638"/>
        </w:tabs>
        <w:bidi w:val="0"/>
        <w:ind w:left="2552" w:right="0" w:hanging="0"/>
        <w:jc w:val="left"/>
        <w:rPr/>
      </w:pPr>
      <w:r>
        <w:rPr>
          <w:rFonts w:ascii="Bell MT" w:hAnsi="Bell MT"/>
          <w:sz w:val="20"/>
          <w:szCs w:val="20"/>
        </w:rPr>
        <w:t>32-043 Ska</w:t>
      </w:r>
      <w:r>
        <w:rPr>
          <w:rFonts w:ascii="Times New Roman" w:hAnsi="Times New Roman"/>
          <w:sz w:val="20"/>
          <w:szCs w:val="20"/>
        </w:rPr>
        <w:t>ł</w:t>
      </w:r>
      <w:r>
        <w:rPr>
          <w:rFonts w:ascii="Bell MT" w:hAnsi="Bell MT"/>
          <w:sz w:val="20"/>
          <w:szCs w:val="20"/>
        </w:rPr>
        <w:t>a, Rynek 29</w:t>
        <w:tab/>
        <w:tab/>
        <w:t>tel. 012 389 10 98 w. 101</w:t>
      </w:r>
    </w:p>
    <w:p>
      <w:pPr>
        <w:pStyle w:val="Gwka"/>
        <w:tabs>
          <w:tab w:val="clear" w:pos="4819"/>
          <w:tab w:val="clear" w:pos="9638"/>
        </w:tabs>
        <w:bidi w:val="0"/>
        <w:ind w:left="2552" w:right="0" w:hanging="0"/>
        <w:jc w:val="left"/>
        <w:rPr/>
      </w:pPr>
      <w:r>
        <w:rPr>
          <w:rFonts w:ascii="Bell MT" w:hAnsi="Bell MT"/>
          <w:sz w:val="20"/>
          <w:szCs w:val="20"/>
        </w:rPr>
        <w:t>e-mail:</w:t>
      </w:r>
      <w:hyperlink r:id="rId3">
        <w:r>
          <w:rPr>
            <w:rStyle w:val="Czeinternetowe"/>
            <w:rFonts w:ascii="Bell MT" w:hAnsi="Bell MT"/>
            <w:sz w:val="20"/>
            <w:szCs w:val="20"/>
          </w:rPr>
          <w:t>skala@skala.pl</w:t>
        </w:r>
      </w:hyperlink>
      <w:r>
        <w:rPr>
          <w:rFonts w:ascii="Bell MT" w:hAnsi="Bell MT"/>
          <w:sz w:val="20"/>
          <w:szCs w:val="20"/>
        </w:rPr>
        <w:tab/>
        <w:tab/>
        <w:t>fax 012 389 10 98 w. 104</w:t>
      </w:r>
    </w:p>
    <w:p>
      <w:pPr>
        <w:pStyle w:val="Gwka"/>
        <w:tabs>
          <w:tab w:val="clear" w:pos="4819"/>
          <w:tab w:val="clear" w:pos="9638"/>
        </w:tabs>
        <w:bidi w:val="0"/>
        <w:ind w:left="2552" w:right="0" w:hanging="0"/>
        <w:jc w:val="left"/>
        <w:rPr/>
      </w:pPr>
      <w:hyperlink r:id="rId4">
        <w:r>
          <w:rPr>
            <w:rStyle w:val="Czeinternetowe"/>
            <w:rFonts w:ascii="Bell MT" w:hAnsi="Bell MT"/>
            <w:sz w:val="20"/>
            <w:szCs w:val="20"/>
          </w:rPr>
          <w:t>http://www.skala.pl</w:t>
        </w:r>
      </w:hyperlink>
      <w:r>
        <w:rPr>
          <w:rFonts w:ascii="Bell MT" w:hAnsi="Bell MT"/>
          <w:sz w:val="20"/>
          <w:szCs w:val="20"/>
        </w:rPr>
        <w:tab/>
        <w:tab/>
        <w:t>NIP 677 10 24 094</w:t>
      </w:r>
    </w:p>
    <w:p>
      <w:pPr>
        <w:pStyle w:val="NormalWeb"/>
        <w:bidi w:val="0"/>
        <w:spacing w:before="280" w:after="0"/>
        <w:jc w:val="right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Załącznik nr 1 - formularz ofertowy</w:t>
      </w:r>
    </w:p>
    <w:p>
      <w:pPr>
        <w:pStyle w:val="NormalWeb"/>
        <w:bidi w:val="0"/>
        <w:spacing w:before="280" w:after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OFERTOWY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Dotyczy: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Zakup sadzonek drzew do nasadzeń zastępczych – Gmina Skała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Spacing"/>
        <w:rPr/>
      </w:pPr>
      <w:r>
        <w:rPr>
          <w:rFonts w:cs="Times New Roman" w:ascii="Times New Roman" w:hAnsi="Times New Roman"/>
          <w:b/>
          <w:bCs/>
        </w:rPr>
        <w:t xml:space="preserve">1. Dane </w:t>
      </w:r>
      <w:r>
        <w:rPr>
          <w:rFonts w:cs="Times New Roman" w:ascii="Times New Roman" w:hAnsi="Times New Roman"/>
          <w:b/>
          <w:bCs/>
        </w:rPr>
        <w:t>Oferenta</w:t>
      </w:r>
      <w:r>
        <w:rPr>
          <w:rFonts w:cs="Times New Roman" w:ascii="Times New Roman" w:hAnsi="Times New Roman"/>
          <w:b/>
          <w:bCs/>
        </w:rPr>
        <w:t>: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 …………………………………………………………………………………………..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Siedziba …………………………………………………………………………………………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Nr telefonu ……………………………………………………………………………………...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Nr faksu …………………………………………………………………………………………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e-mail: …………………………………………………………………………………….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nr NIP …………………………………………………………………………………………...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nr REGON ………………………………………………………………………………………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2. Dane Zamawiającego: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Gmina Skała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ul. Rynek 29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32-043 Skała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/>
      </w:pPr>
      <w:r>
        <w:rPr>
          <w:rFonts w:cs="Times New Roman" w:ascii="Times New Roman" w:hAnsi="Times New Roman"/>
          <w:b/>
          <w:bCs/>
        </w:rPr>
        <w:t xml:space="preserve">3. Zobowiązania Wykonawcy - </w:t>
      </w:r>
      <w:r>
        <w:rPr>
          <w:rFonts w:cs="Times New Roman" w:ascii="Times New Roman" w:hAnsi="Times New Roman"/>
          <w:b/>
          <w:bCs/>
        </w:rPr>
        <w:t>dostawa i nasadzenie sadzonek drzew zgodnie z tabelą</w:t>
      </w:r>
      <w:r>
        <w:rPr>
          <w:rFonts w:cs="Times New Roman" w:ascii="Times New Roman" w:hAnsi="Times New Roman"/>
          <w:b/>
          <w:bCs/>
        </w:rPr>
        <w:t>: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302" w:type="dxa"/>
        <w:jc w:val="left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777"/>
        <w:gridCol w:w="900"/>
        <w:gridCol w:w="2546"/>
        <w:gridCol w:w="1140"/>
        <w:gridCol w:w="1182"/>
        <w:gridCol w:w="1191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Gatunek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Ilość sztuk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kern w:val="0"/>
                <w:lang w:val="pl-PL" w:bidi="ar-SA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pl-PL" w:eastAsia="pl-PL" w:bidi="ar-SA"/>
              </w:rPr>
              <w:t>Obwody pni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mierzone na wysokości 100 cm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Netto / szt.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Brutto / szt.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ascii="Times New Roman" w:hAnsi="Times New Roman"/>
                <w:kern w:val="0"/>
                <w:lang w:val="pl-PL" w:bidi="ar-SA"/>
              </w:rPr>
              <w:t>Razem brutto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Dąb szypułkowy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8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Lipa drobnolistna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20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3.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G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rab pospolity,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klon zwyczajny, klon jawor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8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G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rab pospolity,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klon zwyczajny,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lipa drobnolistna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5.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Jarząb szwedzki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6.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Dąb szypułkowy (kolumnowy) / wią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z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szypułkowy (kolumnowy)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14 cm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9111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pl-PL" w:eastAsia="en-US" w:bidi="ar-SA"/>
              </w:rPr>
              <w:t>Łączna kwota brutto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bidi w:val="0"/>
              <w:jc w:val="left"/>
              <w:rPr/>
            </w:pPr>
            <w:r>
              <w:rPr/>
              <w:t>…………</w:t>
            </w:r>
          </w:p>
        </w:tc>
      </w:tr>
    </w:tbl>
    <w:p>
      <w:pPr>
        <w:pStyle w:val="NormalWeb"/>
        <w:bidi w:val="0"/>
        <w:spacing w:before="280" w:after="0"/>
        <w:jc w:val="left"/>
        <w:rPr>
          <w:sz w:val="22"/>
          <w:szCs w:val="22"/>
        </w:rPr>
      </w:pPr>
      <w:r>
        <w:rPr>
          <w:sz w:val="22"/>
          <w:szCs w:val="22"/>
        </w:rPr>
        <w:t>Załącznik do oferty: zdjęcia poszczególnych sadzonek.</w:t>
      </w:r>
    </w:p>
    <w:p>
      <w:pPr>
        <w:pStyle w:val="NormalWeb"/>
        <w:bidi w:val="0"/>
        <w:spacing w:before="280" w:after="0"/>
        <w:jc w:val="left"/>
        <w:rPr/>
      </w:pPr>
      <w:r>
        <w:rPr>
          <w:b/>
          <w:bCs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Termin realizacji zamówienia: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>po</w:t>
      </w: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 xml:space="preserve">z. 1 </w:t>
      </w: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>- wrzesień</w:t>
      </w: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 xml:space="preserve"> 202</w:t>
      </w: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>6</w:t>
      </w:r>
      <w:r>
        <w:rPr>
          <w:rStyle w:val="Wyrnienie"/>
          <w:rFonts w:ascii="Times New Roman" w:hAnsi="Times New Roman"/>
          <w:b/>
          <w:i w:val="false"/>
          <w:sz w:val="22"/>
          <w:szCs w:val="22"/>
        </w:rPr>
        <w:t xml:space="preserve"> w uzgodnionym terminie,</w:t>
      </w:r>
    </w:p>
    <w:p>
      <w:pPr>
        <w:pStyle w:val="NormalWeb"/>
        <w:bidi w:val="0"/>
        <w:spacing w:lineRule="auto" w:line="240" w:before="0" w:after="0"/>
        <w:jc w:val="left"/>
        <w:rPr/>
      </w:pPr>
      <w:r>
        <w:rPr>
          <w:rStyle w:val="Wyrnienie"/>
          <w:b/>
          <w:bCs/>
          <w:i w:val="false"/>
          <w:sz w:val="22"/>
          <w:szCs w:val="22"/>
          <w:u w:val="none"/>
        </w:rPr>
        <w:t>poz. 2-6 – październik 2026 w uzgodnionym terminie</w:t>
      </w:r>
      <w:r>
        <w:rPr>
          <w:sz w:val="22"/>
          <w:szCs w:val="22"/>
          <w:u w:val="none"/>
        </w:rPr>
        <w:t xml:space="preserve"> </w:t>
      </w:r>
      <w:r>
        <w:rPr>
          <w:sz w:val="22"/>
          <w:szCs w:val="22"/>
        </w:rPr>
        <w:t xml:space="preserve">  </w:t>
      </w:r>
    </w:p>
    <w:p>
      <w:pPr>
        <w:pStyle w:val="NormalWeb"/>
        <w:bidi w:val="0"/>
        <w:spacing w:before="28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bidi w:val="0"/>
        <w:spacing w:lineRule="auto" w:line="240" w:before="28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……………………………</w:t>
      </w:r>
      <w:r>
        <w:rPr>
          <w:sz w:val="22"/>
          <w:szCs w:val="22"/>
        </w:rPr>
        <w:t>.                                …………………………………………………….</w:t>
      </w:r>
    </w:p>
    <w:p>
      <w:pPr>
        <w:pStyle w:val="NormalWeb"/>
        <w:bidi w:val="0"/>
        <w:spacing w:lineRule="auto" w:line="240" w:before="280"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>data                                                                                  podpis wykonawcy lub uprawnionego przedstawiciela Wykonawcy</w:t>
      </w:r>
    </w:p>
    <w:sectPr>
      <w:type w:val="nextPage"/>
      <w:pgSz w:w="11906" w:h="16838"/>
      <w:pgMar w:left="1134" w:right="1134" w:gutter="0" w:header="0" w:top="1029" w:footer="0" w:bottom="835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Bell MT">
    <w:charset w:val="ee"/>
    <w:family w:val="roman"/>
    <w:pitch w:val="variable"/>
  </w:font>
  <w:font w:name="Garamond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character" w:styleId="DefaultParagraphFont">
    <w:name w:val="Default Paragraph Font"/>
    <w:qFormat/>
    <w:rPr/>
  </w:style>
  <w:style w:type="character" w:styleId="Czeinternetowe">
    <w:name w:val="Łącze internetowe"/>
    <w:basedOn w:val="DefaultParagraphFont"/>
    <w:rPr>
      <w:color w:val="0000FF"/>
      <w:u w:val="single"/>
    </w:rPr>
  </w:style>
  <w:style w:type="character" w:styleId="Wyrnienie">
    <w:name w:val="Wyróżnienie"/>
    <w:basedOn w:val="DefaultParagraphFont"/>
    <w:qFormat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Western">
    <w:name w:val="western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skala@skala.pl" TargetMode="External"/><Relationship Id="rId4" Type="http://schemas.openxmlformats.org/officeDocument/2006/relationships/hyperlink" Target="http://www.skala.pl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332</TotalTime>
  <Application>LibreOffice/7.2.0.4$Windows_X86_64 LibreOffice_project/9a9c6381e3f7a62afc1329bd359cc48accb6435b</Application>
  <AppVersion>15.0000</AppVersion>
  <Pages>1</Pages>
  <Words>198</Words>
  <Characters>1244</Characters>
  <CharactersWithSpaces>1542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2026-03-24T09:56:12Z</dcterms:created>
  <dc:creator/>
  <dc:description/>
  <dc:language>pl-PL</dc:language>
  <cp:lastModifiedBy/>
  <dcterms:modified xsi:type="dcterms:W3CDTF">2026-08-28T09:29:40Z</dcterms:modified>
  <cp:revision>5</cp:revision>
  <dc:subject/>
  <dc:title/>
</cp:coreProperties>
</file>