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00358" w14:textId="32AD7DA4" w:rsidR="00A5777D" w:rsidRDefault="00665C32" w:rsidP="009B55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E6A68" w14:textId="42BEC62F" w:rsidR="009B550B" w:rsidRPr="00FE1E52" w:rsidRDefault="00A5777D" w:rsidP="00AB7B7E">
      <w:pPr>
        <w:spacing w:after="0" w:line="276" w:lineRule="auto"/>
        <w:ind w:left="360"/>
        <w:jc w:val="both"/>
        <w:rPr>
          <w:rFonts w:ascii="Arial Nova" w:hAnsi="Arial Nova" w:cstheme="minorHAnsi"/>
          <w:sz w:val="24"/>
          <w:szCs w:val="24"/>
        </w:rPr>
      </w:pPr>
      <w:r w:rsidRPr="00FE1E52">
        <w:rPr>
          <w:rFonts w:ascii="Arial Nova" w:hAnsi="Arial Nova" w:cstheme="minorHAnsi"/>
          <w:sz w:val="24"/>
          <w:szCs w:val="24"/>
        </w:rPr>
        <w:t>Z</w:t>
      </w:r>
      <w:r w:rsidR="00703860" w:rsidRPr="00FE1E52">
        <w:rPr>
          <w:rFonts w:ascii="Arial Nova" w:hAnsi="Arial Nova" w:cstheme="minorHAnsi"/>
          <w:sz w:val="24"/>
          <w:szCs w:val="24"/>
        </w:rPr>
        <w:t xml:space="preserve">ostała zakończona realizacja inwestycji pn. </w:t>
      </w:r>
      <w:r w:rsidR="00AB7B7E" w:rsidRPr="00AB7B7E">
        <w:rPr>
          <w:rFonts w:ascii="Arial Nova" w:eastAsia="Times New Roman" w:hAnsi="Arial Nova" w:cstheme="minorHAnsi"/>
          <w:b/>
          <w:bCs/>
          <w:kern w:val="0"/>
          <w:sz w:val="24"/>
          <w:szCs w:val="24"/>
          <w:lang w:eastAsia="pl-PL"/>
          <w14:ligatures w14:val="none"/>
        </w:rPr>
        <w:t>„Odnowienie elewacji zabytkowego kościoła parafialnego p.w. św. Mikołaja w Skale”</w:t>
      </w:r>
      <w:r w:rsidR="00703860" w:rsidRPr="00AB7B7E">
        <w:rPr>
          <w:rFonts w:ascii="Arial Nova" w:eastAsia="Times New Roman" w:hAnsi="Arial Nova" w:cstheme="minorHAnsi"/>
          <w:kern w:val="0"/>
          <w:sz w:val="24"/>
          <w:szCs w:val="24"/>
          <w:lang w:eastAsia="pl-PL"/>
          <w14:ligatures w14:val="none"/>
        </w:rPr>
        <w:t>.</w:t>
      </w:r>
      <w:r w:rsidR="00665C32" w:rsidRPr="00FE1E52">
        <w:rPr>
          <w:rFonts w:ascii="Arial Nova" w:hAnsi="Arial Nova" w:cstheme="minorHAnsi"/>
          <w:sz w:val="24"/>
          <w:szCs w:val="24"/>
        </w:rPr>
        <w:t xml:space="preserve"> Odbiór konserwatorski wykonanych prac został dokonany </w:t>
      </w:r>
      <w:r w:rsidR="00FE1E52" w:rsidRPr="00FE1E52">
        <w:rPr>
          <w:rFonts w:ascii="Arial Nova" w:hAnsi="Arial Nova" w:cstheme="minorHAnsi"/>
          <w:sz w:val="24"/>
          <w:szCs w:val="24"/>
        </w:rPr>
        <w:t>30 czerwca</w:t>
      </w:r>
      <w:r w:rsidR="00665C32" w:rsidRPr="00FE1E52">
        <w:rPr>
          <w:rFonts w:ascii="Arial Nova" w:hAnsi="Arial Nova" w:cstheme="minorHAnsi"/>
          <w:sz w:val="24"/>
          <w:szCs w:val="24"/>
        </w:rPr>
        <w:t xml:space="preserve"> 2025 r. Inwestycja została rozliczona w dniu </w:t>
      </w:r>
      <w:r w:rsidR="00F66D0A">
        <w:rPr>
          <w:rFonts w:ascii="Arial Nova" w:hAnsi="Arial Nova" w:cstheme="minorHAnsi"/>
          <w:sz w:val="24"/>
          <w:szCs w:val="24"/>
        </w:rPr>
        <w:t>7</w:t>
      </w:r>
      <w:r w:rsidR="00FE1E52" w:rsidRPr="00FE1E52">
        <w:rPr>
          <w:rFonts w:ascii="Arial Nova" w:hAnsi="Arial Nova" w:cstheme="minorHAnsi"/>
          <w:sz w:val="24"/>
          <w:szCs w:val="24"/>
        </w:rPr>
        <w:t xml:space="preserve"> sierpnia</w:t>
      </w:r>
      <w:r w:rsidR="00665C32" w:rsidRPr="00FE1E52">
        <w:rPr>
          <w:rFonts w:ascii="Arial Nova" w:hAnsi="Arial Nova" w:cstheme="minorHAnsi"/>
          <w:sz w:val="24"/>
          <w:szCs w:val="24"/>
        </w:rPr>
        <w:t xml:space="preserve"> 2025 r.</w:t>
      </w:r>
      <w:r w:rsidR="009B550B" w:rsidRPr="00FE1E52">
        <w:rPr>
          <w:rFonts w:ascii="Arial Nova" w:hAnsi="Arial Nova" w:cstheme="minorHAnsi"/>
          <w:sz w:val="24"/>
          <w:szCs w:val="24"/>
        </w:rPr>
        <w:t xml:space="preserve"> Koordynacją prac ze strony Parafii – Beneficjenta dotacji był Ksiądz Proboszcz </w:t>
      </w:r>
      <w:r w:rsidR="00FE1E52" w:rsidRPr="00FE1E52">
        <w:rPr>
          <w:rFonts w:ascii="Arial Nova" w:hAnsi="Arial Nova" w:cstheme="minorHAnsi"/>
          <w:sz w:val="24"/>
          <w:szCs w:val="24"/>
        </w:rPr>
        <w:t>Jan Robak</w:t>
      </w:r>
      <w:r w:rsidR="009B550B" w:rsidRPr="00FE1E52">
        <w:rPr>
          <w:rFonts w:ascii="Arial Nova" w:hAnsi="Arial Nova" w:cstheme="minorHAnsi"/>
          <w:sz w:val="24"/>
          <w:szCs w:val="24"/>
        </w:rPr>
        <w:t xml:space="preserve">. Ze strony Gminy Skała koordynatorem zadania była Dorota Buczek, Sekretarz Gminy. Wykonawcą prac konserwatorskich była firma </w:t>
      </w:r>
      <w:r w:rsidR="00FE1E52" w:rsidRPr="00FE1E52">
        <w:rPr>
          <w:rFonts w:ascii="Arial Nova" w:hAnsi="Arial Nova" w:cstheme="minorHAnsi"/>
          <w:b/>
          <w:bCs/>
          <w:sz w:val="24"/>
          <w:szCs w:val="24"/>
        </w:rPr>
        <w:t>Kompleksowa Obsługa Inwestycji Dawid Szlachta</w:t>
      </w:r>
      <w:r w:rsidR="00FE1E52" w:rsidRPr="00FE1E52">
        <w:rPr>
          <w:rFonts w:ascii="Arial Nova" w:hAnsi="Arial Nova" w:cstheme="minorHAnsi"/>
          <w:sz w:val="24"/>
          <w:szCs w:val="24"/>
        </w:rPr>
        <w:t xml:space="preserve"> </w:t>
      </w:r>
      <w:r w:rsidR="009B550B" w:rsidRPr="00FE1E52">
        <w:rPr>
          <w:rFonts w:ascii="Arial Nova" w:hAnsi="Arial Nova" w:cstheme="minorHAnsi"/>
          <w:sz w:val="24"/>
          <w:szCs w:val="24"/>
        </w:rPr>
        <w:t xml:space="preserve">z siedzibą w </w:t>
      </w:r>
      <w:r w:rsidR="00FE1E52" w:rsidRPr="00FE1E52">
        <w:rPr>
          <w:rFonts w:ascii="Arial Nova" w:hAnsi="Arial Nova" w:cstheme="minorHAnsi"/>
          <w:sz w:val="24"/>
          <w:szCs w:val="24"/>
        </w:rPr>
        <w:t>Siedlcu</w:t>
      </w:r>
      <w:r w:rsidR="009B550B" w:rsidRPr="00FE1E52">
        <w:rPr>
          <w:rFonts w:ascii="Arial Nova" w:hAnsi="Arial Nova" w:cstheme="minorHAnsi"/>
          <w:sz w:val="24"/>
          <w:szCs w:val="24"/>
        </w:rPr>
        <w:t xml:space="preserve">. </w:t>
      </w:r>
    </w:p>
    <w:p w14:paraId="04A371C6" w14:textId="77777777" w:rsidR="009B550B" w:rsidRPr="00FE1E52" w:rsidRDefault="009B550B" w:rsidP="00AB7B7E">
      <w:pPr>
        <w:spacing w:after="0" w:line="276" w:lineRule="auto"/>
        <w:ind w:left="360"/>
        <w:jc w:val="both"/>
        <w:rPr>
          <w:rFonts w:ascii="Arial Nova" w:hAnsi="Arial Nova" w:cstheme="minorHAnsi"/>
          <w:sz w:val="24"/>
          <w:szCs w:val="24"/>
        </w:rPr>
      </w:pPr>
    </w:p>
    <w:p w14:paraId="1358806B" w14:textId="4257D9B7" w:rsidR="00A5777D" w:rsidRPr="00FE1E52" w:rsidRDefault="00703860" w:rsidP="00AB7B7E">
      <w:pPr>
        <w:spacing w:after="0" w:line="276" w:lineRule="auto"/>
        <w:ind w:left="360"/>
        <w:jc w:val="both"/>
        <w:rPr>
          <w:rFonts w:ascii="Arial Nova" w:hAnsi="Arial Nova" w:cstheme="minorHAnsi"/>
          <w:sz w:val="24"/>
          <w:szCs w:val="24"/>
        </w:rPr>
      </w:pPr>
      <w:r w:rsidRPr="00FE1E52">
        <w:rPr>
          <w:rFonts w:ascii="Arial Nova" w:hAnsi="Arial Nova" w:cstheme="minorHAnsi"/>
          <w:sz w:val="24"/>
          <w:szCs w:val="24"/>
        </w:rPr>
        <w:t xml:space="preserve">Inwestycja została zrealizowana zgodnie z </w:t>
      </w:r>
      <w:r w:rsidR="007147C3" w:rsidRPr="00FE1E52">
        <w:rPr>
          <w:rFonts w:ascii="Arial Nova" w:hAnsi="Arial Nova" w:cstheme="minorHAnsi"/>
          <w:sz w:val="24"/>
          <w:szCs w:val="24"/>
        </w:rPr>
        <w:t>zapisami Umowy</w:t>
      </w:r>
      <w:r w:rsidRPr="00FE1E52">
        <w:rPr>
          <w:rFonts w:ascii="Arial Nova" w:hAnsi="Arial Nova" w:cstheme="minorHAnsi"/>
          <w:sz w:val="24"/>
          <w:szCs w:val="24"/>
        </w:rPr>
        <w:t xml:space="preserve"> o udzielenie dotacji w ramach Rządowego Programu Odbudowy Zabytków </w:t>
      </w:r>
      <w:r w:rsidR="00FE1E52" w:rsidRPr="00FE1E52">
        <w:rPr>
          <w:rFonts w:ascii="Arial Nova" w:hAnsi="Arial Nova" w:cstheme="minorHAnsi"/>
          <w:sz w:val="24"/>
          <w:szCs w:val="24"/>
        </w:rPr>
        <w:t>nr 65</w:t>
      </w:r>
      <w:r w:rsidR="00AB7B7E">
        <w:rPr>
          <w:rFonts w:ascii="Arial Nova" w:hAnsi="Arial Nova" w:cstheme="minorHAnsi"/>
          <w:sz w:val="24"/>
          <w:szCs w:val="24"/>
        </w:rPr>
        <w:t>3/</w:t>
      </w:r>
      <w:r w:rsidR="00FE1E52" w:rsidRPr="00FE1E52">
        <w:rPr>
          <w:rFonts w:ascii="Arial Nova" w:hAnsi="Arial Nova" w:cstheme="minorHAnsi"/>
          <w:sz w:val="24"/>
          <w:szCs w:val="24"/>
        </w:rPr>
        <w:t xml:space="preserve">24 z dn. 29.08.2024 r. </w:t>
      </w:r>
      <w:r w:rsidR="009B550B" w:rsidRPr="00FE1E52">
        <w:rPr>
          <w:rFonts w:ascii="Arial Nova" w:hAnsi="Arial Nova" w:cstheme="minorHAnsi"/>
          <w:sz w:val="24"/>
          <w:szCs w:val="24"/>
        </w:rPr>
        <w:t>Prace przeprowadzono zgodnie z programem prac konserwatorskich i ze sztuką konserwatorską.</w:t>
      </w:r>
    </w:p>
    <w:p w14:paraId="57ADC074" w14:textId="77777777" w:rsidR="00E855E6" w:rsidRPr="00FE1E52" w:rsidRDefault="00E855E6" w:rsidP="00AB7B7E">
      <w:pPr>
        <w:spacing w:after="0" w:line="276" w:lineRule="auto"/>
        <w:ind w:left="360"/>
        <w:jc w:val="both"/>
        <w:rPr>
          <w:rFonts w:ascii="Arial Nova" w:hAnsi="Arial Nova" w:cstheme="minorHAnsi"/>
          <w:sz w:val="24"/>
          <w:szCs w:val="24"/>
        </w:rPr>
      </w:pPr>
    </w:p>
    <w:p w14:paraId="390761A0" w14:textId="09567A31" w:rsidR="00A5777D" w:rsidRPr="001D2CFE" w:rsidRDefault="00A5777D" w:rsidP="00AB7B7E">
      <w:pPr>
        <w:spacing w:after="0" w:line="276" w:lineRule="auto"/>
        <w:ind w:left="360"/>
        <w:jc w:val="both"/>
        <w:rPr>
          <w:rFonts w:ascii="Arial Nova" w:hAnsi="Arial Nova" w:cstheme="minorHAnsi"/>
          <w:b/>
          <w:bCs/>
          <w:sz w:val="24"/>
          <w:szCs w:val="24"/>
        </w:rPr>
      </w:pPr>
      <w:r w:rsidRPr="00FE1E52">
        <w:rPr>
          <w:rFonts w:ascii="Arial Nova" w:hAnsi="Arial Nova" w:cstheme="minorHAnsi"/>
          <w:sz w:val="24"/>
          <w:szCs w:val="24"/>
        </w:rPr>
        <w:t>Całkowita w</w:t>
      </w:r>
      <w:r w:rsidR="00703860" w:rsidRPr="00FE1E52">
        <w:rPr>
          <w:rFonts w:ascii="Arial Nova" w:hAnsi="Arial Nova" w:cstheme="minorHAnsi"/>
          <w:sz w:val="24"/>
          <w:szCs w:val="24"/>
        </w:rPr>
        <w:t xml:space="preserve">artość zadania wyniosła </w:t>
      </w:r>
      <w:r w:rsidR="00AB7B7E" w:rsidRPr="00AB7B7E">
        <w:rPr>
          <w:rFonts w:ascii="Arial Nova" w:hAnsi="Arial Nova" w:cstheme="minorHAnsi"/>
          <w:b/>
          <w:bCs/>
          <w:sz w:val="24"/>
          <w:szCs w:val="24"/>
        </w:rPr>
        <w:t xml:space="preserve">299 974,97 </w:t>
      </w:r>
      <w:r w:rsidR="00703860" w:rsidRPr="001D2CFE">
        <w:rPr>
          <w:rFonts w:ascii="Arial Nova" w:hAnsi="Arial Nova" w:cstheme="minorHAnsi"/>
          <w:b/>
          <w:bCs/>
          <w:sz w:val="24"/>
          <w:szCs w:val="24"/>
        </w:rPr>
        <w:t>zł brutto</w:t>
      </w:r>
      <w:r w:rsidR="007147C3" w:rsidRPr="001D2CFE">
        <w:rPr>
          <w:rFonts w:ascii="Arial Nova" w:hAnsi="Arial Nova" w:cstheme="minorHAnsi"/>
          <w:b/>
          <w:bCs/>
          <w:sz w:val="24"/>
          <w:szCs w:val="24"/>
        </w:rPr>
        <w:t>.</w:t>
      </w:r>
    </w:p>
    <w:p w14:paraId="58A2086F" w14:textId="60B46D33" w:rsidR="007147C3" w:rsidRPr="001D2CFE" w:rsidRDefault="007147C3" w:rsidP="00AB7B7E">
      <w:pPr>
        <w:spacing w:after="0" w:line="276" w:lineRule="auto"/>
        <w:ind w:left="360"/>
        <w:jc w:val="both"/>
        <w:rPr>
          <w:rFonts w:ascii="Arial Nova" w:hAnsi="Arial Nova" w:cstheme="minorHAnsi"/>
          <w:b/>
          <w:bCs/>
          <w:sz w:val="24"/>
          <w:szCs w:val="24"/>
        </w:rPr>
      </w:pPr>
      <w:r w:rsidRPr="00FE1E52">
        <w:rPr>
          <w:rFonts w:ascii="Arial Nova" w:hAnsi="Arial Nova" w:cstheme="minorHAnsi"/>
          <w:sz w:val="24"/>
          <w:szCs w:val="24"/>
        </w:rPr>
        <w:t xml:space="preserve">Środki stanowiące wkład własny Gminy Skała w inwestycji </w:t>
      </w:r>
      <w:r w:rsidR="00A5777D" w:rsidRPr="00FE1E52">
        <w:rPr>
          <w:rFonts w:ascii="Arial Nova" w:hAnsi="Arial Nova" w:cstheme="minorHAnsi"/>
          <w:sz w:val="24"/>
          <w:szCs w:val="24"/>
        </w:rPr>
        <w:t xml:space="preserve">w kwocie </w:t>
      </w:r>
      <w:r w:rsidR="00AB7B7E" w:rsidRPr="00AB7B7E">
        <w:rPr>
          <w:rFonts w:ascii="Arial Nova" w:hAnsi="Arial Nova" w:cstheme="minorHAnsi"/>
          <w:b/>
          <w:bCs/>
          <w:sz w:val="24"/>
          <w:szCs w:val="24"/>
        </w:rPr>
        <w:t xml:space="preserve">5 999,50 </w:t>
      </w:r>
      <w:r w:rsidR="00A5777D" w:rsidRPr="001D2CFE">
        <w:rPr>
          <w:rFonts w:ascii="Arial Nova" w:hAnsi="Arial Nova" w:cstheme="minorHAnsi"/>
          <w:b/>
          <w:bCs/>
          <w:sz w:val="24"/>
          <w:szCs w:val="24"/>
        </w:rPr>
        <w:t>zł</w:t>
      </w:r>
    </w:p>
    <w:p w14:paraId="292BA35A" w14:textId="17761903" w:rsidR="00E47BE2" w:rsidRPr="001D2CFE" w:rsidRDefault="00A5777D" w:rsidP="00AB7B7E">
      <w:pPr>
        <w:spacing w:after="0" w:line="276" w:lineRule="auto"/>
        <w:ind w:left="360"/>
        <w:jc w:val="both"/>
        <w:rPr>
          <w:rFonts w:ascii="Arial Nova" w:hAnsi="Arial Nova" w:cstheme="minorHAnsi"/>
          <w:b/>
          <w:bCs/>
          <w:sz w:val="24"/>
          <w:szCs w:val="24"/>
        </w:rPr>
      </w:pPr>
      <w:r w:rsidRPr="00FE1E52">
        <w:rPr>
          <w:rFonts w:ascii="Arial Nova" w:hAnsi="Arial Nova" w:cstheme="minorHAnsi"/>
          <w:sz w:val="24"/>
          <w:szCs w:val="24"/>
        </w:rPr>
        <w:t xml:space="preserve">Dotacja z Rządowego Programu Odbudowy Zabytków w kwocie </w:t>
      </w:r>
      <w:r w:rsidR="00AB7B7E" w:rsidRPr="00AB7B7E">
        <w:rPr>
          <w:rFonts w:ascii="Arial Nova" w:hAnsi="Arial Nova" w:cstheme="minorHAnsi"/>
          <w:b/>
          <w:bCs/>
          <w:sz w:val="24"/>
          <w:szCs w:val="24"/>
        </w:rPr>
        <w:t xml:space="preserve">293 975,47 </w:t>
      </w:r>
      <w:r w:rsidRPr="001D2CFE">
        <w:rPr>
          <w:rFonts w:ascii="Arial Nova" w:hAnsi="Arial Nova" w:cstheme="minorHAnsi"/>
          <w:b/>
          <w:bCs/>
          <w:sz w:val="24"/>
          <w:szCs w:val="24"/>
        </w:rPr>
        <w:t>zł</w:t>
      </w:r>
    </w:p>
    <w:p w14:paraId="1960932F" w14:textId="77777777" w:rsidR="00E855E6" w:rsidRPr="00FE1E52" w:rsidRDefault="00E855E6" w:rsidP="00AB7B7E">
      <w:pPr>
        <w:spacing w:after="0" w:line="276" w:lineRule="auto"/>
        <w:ind w:left="360"/>
        <w:jc w:val="both"/>
        <w:rPr>
          <w:rFonts w:ascii="Arial Nova" w:hAnsi="Arial Nova" w:cstheme="minorHAnsi"/>
          <w:sz w:val="24"/>
          <w:szCs w:val="24"/>
        </w:rPr>
      </w:pPr>
    </w:p>
    <w:p w14:paraId="286FBC20" w14:textId="77777777" w:rsidR="00AB7B7E" w:rsidRDefault="00AB7B7E" w:rsidP="00AB7B7E">
      <w:pPr>
        <w:spacing w:after="0" w:line="276" w:lineRule="auto"/>
        <w:ind w:left="360"/>
        <w:jc w:val="both"/>
        <w:rPr>
          <w:rFonts w:ascii="Arial Nova" w:hAnsi="Arial Nova" w:cstheme="minorHAnsi"/>
          <w:kern w:val="0"/>
        </w:rPr>
      </w:pPr>
      <w:r w:rsidRPr="00AB7B7E">
        <w:rPr>
          <w:rFonts w:ascii="Arial Nova" w:hAnsi="Arial Nova" w:cstheme="minorHAnsi"/>
          <w:sz w:val="24"/>
          <w:szCs w:val="24"/>
        </w:rPr>
        <w:t>W ramach zadania wykonano remont elewacji kościoła wypraw tynkarskich, konserwację elementów kamiennych, przegląd i uszczelnienie obróbek blacharskich, renowację istniejącej stolarki okiennej.</w:t>
      </w:r>
    </w:p>
    <w:p w14:paraId="0D087C62" w14:textId="77777777" w:rsidR="00AB7B7E" w:rsidRDefault="00AB7B7E" w:rsidP="00AB7B7E">
      <w:pPr>
        <w:spacing w:after="0" w:line="276" w:lineRule="auto"/>
        <w:ind w:left="360"/>
        <w:jc w:val="both"/>
        <w:rPr>
          <w:rFonts w:ascii="Arial Nova" w:hAnsi="Arial Nova" w:cstheme="minorHAnsi"/>
          <w:kern w:val="0"/>
        </w:rPr>
      </w:pPr>
    </w:p>
    <w:p w14:paraId="3BEFD493" w14:textId="1213ED0D" w:rsidR="00FE1E52" w:rsidRPr="00AB7B7E" w:rsidRDefault="00AB7B7E" w:rsidP="00AB7B7E">
      <w:pPr>
        <w:spacing w:after="0" w:line="276" w:lineRule="auto"/>
        <w:ind w:left="357"/>
        <w:jc w:val="both"/>
        <w:rPr>
          <w:rFonts w:ascii="Arial Nova" w:eastAsia="Calibri" w:hAnsi="Arial Nova" w:cs="Times New Roman"/>
          <w:sz w:val="24"/>
          <w:szCs w:val="24"/>
        </w:rPr>
      </w:pPr>
      <w:r w:rsidRPr="00AB7B7E">
        <w:rPr>
          <w:rFonts w:ascii="Arial Nova" w:eastAsia="Calibri" w:hAnsi="Arial Nova" w:cs="Times New Roman"/>
          <w:sz w:val="24"/>
          <w:szCs w:val="24"/>
        </w:rPr>
        <w:t>Zabytkowy kościół parafialny p.w. św. Mikołaja w Skale, wpisany jest do rejestru zabytków pod</w:t>
      </w:r>
      <w:r>
        <w:rPr>
          <w:rFonts w:ascii="Arial Nova" w:hAnsi="Arial Nova" w:cstheme="minorHAnsi"/>
          <w:kern w:val="0"/>
        </w:rPr>
        <w:t xml:space="preserve"> </w:t>
      </w:r>
      <w:r w:rsidRPr="00AB7B7E">
        <w:rPr>
          <w:rFonts w:ascii="Arial Nova" w:eastAsia="Calibri" w:hAnsi="Arial Nova" w:cs="Times New Roman"/>
          <w:sz w:val="24"/>
          <w:szCs w:val="24"/>
        </w:rPr>
        <w:t>numerem A-286/M decyzją z dn. 18.08.1960 r. Początki kościoła w Skale datowane są już na XIV</w:t>
      </w:r>
      <w:r>
        <w:rPr>
          <w:rFonts w:ascii="Arial Nova" w:hAnsi="Arial Nova" w:cstheme="minorHAnsi"/>
          <w:kern w:val="0"/>
        </w:rPr>
        <w:t xml:space="preserve"> </w:t>
      </w:r>
      <w:r w:rsidRPr="00AB7B7E">
        <w:rPr>
          <w:rFonts w:ascii="Arial Nova" w:eastAsia="Calibri" w:hAnsi="Arial Nova" w:cs="Times New Roman"/>
          <w:sz w:val="24"/>
          <w:szCs w:val="24"/>
        </w:rPr>
        <w:t>wiek. Początkowo istniejąca drewniana kompozycja została zastąpiona w XVI murowaną bazyliką.</w:t>
      </w:r>
      <w:r>
        <w:rPr>
          <w:rFonts w:ascii="Arial Nova" w:hAnsi="Arial Nova" w:cstheme="minorHAnsi"/>
          <w:kern w:val="0"/>
        </w:rPr>
        <w:t xml:space="preserve"> </w:t>
      </w:r>
      <w:r w:rsidRPr="00AB7B7E">
        <w:rPr>
          <w:rFonts w:ascii="Arial Nova" w:eastAsia="Calibri" w:hAnsi="Arial Nova" w:cs="Times New Roman"/>
          <w:sz w:val="24"/>
          <w:szCs w:val="24"/>
        </w:rPr>
        <w:t>Sam budynek przeszedł ewolucję od gotyckich strzelistych wież do baroku, ostatecznie</w:t>
      </w:r>
      <w:r>
        <w:rPr>
          <w:rFonts w:ascii="Arial Nova" w:hAnsi="Arial Nova" w:cstheme="minorHAnsi"/>
          <w:kern w:val="0"/>
        </w:rPr>
        <w:t xml:space="preserve"> </w:t>
      </w:r>
      <w:r w:rsidRPr="00AB7B7E">
        <w:rPr>
          <w:rFonts w:ascii="Arial Nova" w:eastAsia="Calibri" w:hAnsi="Arial Nova" w:cs="Times New Roman"/>
          <w:sz w:val="24"/>
          <w:szCs w:val="24"/>
        </w:rPr>
        <w:t>uformowanego w XVIII wieku. Późnobarokowe</w:t>
      </w:r>
      <w:r>
        <w:rPr>
          <w:rFonts w:ascii="Arial Nova" w:eastAsia="Calibri" w:hAnsi="Arial Nova" w:cs="Times New Roman"/>
          <w:sz w:val="24"/>
          <w:szCs w:val="24"/>
        </w:rPr>
        <w:t xml:space="preserve"> </w:t>
      </w:r>
      <w:r w:rsidRPr="00AB7B7E">
        <w:rPr>
          <w:rFonts w:ascii="Arial Nova" w:eastAsia="Calibri" w:hAnsi="Arial Nova" w:cs="Times New Roman"/>
          <w:sz w:val="24"/>
          <w:szCs w:val="24"/>
        </w:rPr>
        <w:t>wnętrze kryje w sobie zabytkowy krucyfiks, obrazy św.</w:t>
      </w:r>
      <w:r>
        <w:rPr>
          <w:rFonts w:ascii="Arial Nova" w:hAnsi="Arial Nova" w:cstheme="minorHAnsi"/>
          <w:kern w:val="0"/>
        </w:rPr>
        <w:t xml:space="preserve"> </w:t>
      </w:r>
      <w:r w:rsidRPr="00AB7B7E">
        <w:rPr>
          <w:rFonts w:ascii="Arial Nova" w:eastAsia="Calibri" w:hAnsi="Arial Nova" w:cs="Times New Roman"/>
          <w:sz w:val="24"/>
          <w:szCs w:val="24"/>
        </w:rPr>
        <w:t>Anny i św. Mikołaja, a także kopię wizerunku Matki Bożej Śnieżnej. Obecny swój wygląd</w:t>
      </w:r>
      <w:r>
        <w:rPr>
          <w:rFonts w:ascii="Arial Nova" w:eastAsia="Calibri" w:hAnsi="Arial Nova" w:cs="Times New Roman"/>
          <w:sz w:val="24"/>
          <w:szCs w:val="24"/>
        </w:rPr>
        <w:t xml:space="preserve"> </w:t>
      </w:r>
      <w:r w:rsidRPr="00AB7B7E">
        <w:rPr>
          <w:rFonts w:ascii="Arial Nova" w:eastAsia="Calibri" w:hAnsi="Arial Nova" w:cs="Times New Roman"/>
          <w:sz w:val="24"/>
          <w:szCs w:val="24"/>
        </w:rPr>
        <w:t>kościół zawdzięcza przeprowadzonym zabiegom renowacyjnym, włącznie z systemem iluminacji</w:t>
      </w:r>
      <w:r>
        <w:rPr>
          <w:rFonts w:ascii="Arial Nova" w:eastAsia="Calibri" w:hAnsi="Arial Nova" w:cs="Times New Roman"/>
          <w:sz w:val="24"/>
          <w:szCs w:val="24"/>
        </w:rPr>
        <w:t xml:space="preserve"> </w:t>
      </w:r>
      <w:r w:rsidRPr="00AB7B7E">
        <w:rPr>
          <w:rFonts w:ascii="Arial Nova" w:eastAsia="Calibri" w:hAnsi="Arial Nova" w:cs="Times New Roman"/>
          <w:sz w:val="24"/>
          <w:szCs w:val="24"/>
        </w:rPr>
        <w:t>świetlnej, podkreślającym w specyficzny sposób unikalny charakter kościoła. Odnowienie elewacji</w:t>
      </w:r>
      <w:r>
        <w:rPr>
          <w:rFonts w:ascii="Arial Nova" w:eastAsia="Calibri" w:hAnsi="Arial Nova" w:cs="Times New Roman"/>
          <w:sz w:val="24"/>
          <w:szCs w:val="24"/>
        </w:rPr>
        <w:t xml:space="preserve"> </w:t>
      </w:r>
      <w:r w:rsidRPr="00AB7B7E">
        <w:rPr>
          <w:rFonts w:ascii="Arial Nova" w:eastAsia="Calibri" w:hAnsi="Arial Nova" w:cs="Times New Roman"/>
          <w:sz w:val="24"/>
          <w:szCs w:val="24"/>
        </w:rPr>
        <w:t>pozwoli zachować ten cenny zabytek architektury dla przyszłych pokoleń.</w:t>
      </w:r>
    </w:p>
    <w:p w14:paraId="115A77AE" w14:textId="77777777" w:rsidR="00F05B0D" w:rsidRPr="00AB7B7E" w:rsidRDefault="00F05B0D" w:rsidP="00AB7B7E">
      <w:pPr>
        <w:spacing w:after="0" w:line="276" w:lineRule="auto"/>
        <w:jc w:val="both"/>
        <w:rPr>
          <w:rFonts w:ascii="Arial Nova" w:hAnsi="Arial Nova" w:cstheme="minorHAnsi"/>
        </w:rPr>
      </w:pPr>
    </w:p>
    <w:sectPr w:rsidR="00F05B0D" w:rsidRPr="00AB7B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14E39" w14:textId="77777777" w:rsidR="0045113E" w:rsidRDefault="0045113E" w:rsidP="00A5777D">
      <w:pPr>
        <w:spacing w:after="0" w:line="240" w:lineRule="auto"/>
      </w:pPr>
      <w:r>
        <w:separator/>
      </w:r>
    </w:p>
  </w:endnote>
  <w:endnote w:type="continuationSeparator" w:id="0">
    <w:p w14:paraId="0F5D1A23" w14:textId="77777777" w:rsidR="0045113E" w:rsidRDefault="0045113E" w:rsidP="00A5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739E1" w14:textId="77777777" w:rsidR="0045113E" w:rsidRDefault="0045113E" w:rsidP="00A5777D">
      <w:pPr>
        <w:spacing w:after="0" w:line="240" w:lineRule="auto"/>
      </w:pPr>
      <w:r>
        <w:separator/>
      </w:r>
    </w:p>
  </w:footnote>
  <w:footnote w:type="continuationSeparator" w:id="0">
    <w:p w14:paraId="298EDF5C" w14:textId="77777777" w:rsidR="0045113E" w:rsidRDefault="0045113E" w:rsidP="00A57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7CD61" w14:textId="530ADD13" w:rsidR="00A5777D" w:rsidRDefault="00A5777D">
    <w:pPr>
      <w:pStyle w:val="Nagwek"/>
    </w:pPr>
    <w:r w:rsidRPr="00A5777D">
      <w:rPr>
        <w:rFonts w:ascii="Times New Roman" w:eastAsia="Times New Roman" w:hAnsi="Times New Roman" w:cs="Times New Roman"/>
        <w:noProof/>
        <w:kern w:val="0"/>
        <w:lang w:eastAsia="ar-SA"/>
        <w14:ligatures w14:val="none"/>
      </w:rPr>
      <w:drawing>
        <wp:inline distT="0" distB="0" distL="0" distR="0" wp14:anchorId="17ECCBBD" wp14:editId="06C8E41A">
          <wp:extent cx="5760720" cy="1278255"/>
          <wp:effectExtent l="0" t="0" r="0" b="0"/>
          <wp:docPr id="2025624469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9916186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8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6106F"/>
    <w:multiLevelType w:val="hybridMultilevel"/>
    <w:tmpl w:val="C3589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23E07"/>
    <w:multiLevelType w:val="hybridMultilevel"/>
    <w:tmpl w:val="80E8E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76333"/>
    <w:multiLevelType w:val="hybridMultilevel"/>
    <w:tmpl w:val="DBB68700"/>
    <w:lvl w:ilvl="0" w:tplc="1AE64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39175">
    <w:abstractNumId w:val="1"/>
  </w:num>
  <w:num w:numId="2" w16cid:durableId="1879512285">
    <w:abstractNumId w:val="2"/>
  </w:num>
  <w:num w:numId="3" w16cid:durableId="174125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60"/>
    <w:rsid w:val="00034B18"/>
    <w:rsid w:val="000C05FD"/>
    <w:rsid w:val="0012050A"/>
    <w:rsid w:val="0013411B"/>
    <w:rsid w:val="00163986"/>
    <w:rsid w:val="001D2CFE"/>
    <w:rsid w:val="003C505E"/>
    <w:rsid w:val="0045113E"/>
    <w:rsid w:val="004D50E1"/>
    <w:rsid w:val="005C1067"/>
    <w:rsid w:val="006411DC"/>
    <w:rsid w:val="00665C32"/>
    <w:rsid w:val="00703860"/>
    <w:rsid w:val="007147C3"/>
    <w:rsid w:val="007307C8"/>
    <w:rsid w:val="007D3824"/>
    <w:rsid w:val="008F6393"/>
    <w:rsid w:val="00945A65"/>
    <w:rsid w:val="009B550B"/>
    <w:rsid w:val="009D54CA"/>
    <w:rsid w:val="00A5777D"/>
    <w:rsid w:val="00AB7B7E"/>
    <w:rsid w:val="00D46529"/>
    <w:rsid w:val="00DE555B"/>
    <w:rsid w:val="00E47BE2"/>
    <w:rsid w:val="00E855E6"/>
    <w:rsid w:val="00F05B0D"/>
    <w:rsid w:val="00F66D0A"/>
    <w:rsid w:val="00FE0949"/>
    <w:rsid w:val="00FE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5DC0"/>
  <w15:chartTrackingRefBased/>
  <w15:docId w15:val="{B4CEE304-C4FE-4129-BB7E-35AD7016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3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3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38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38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38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38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38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38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38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3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3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38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38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38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38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38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38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38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3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3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38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3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3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38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38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38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3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38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386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57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77D"/>
  </w:style>
  <w:style w:type="paragraph" w:styleId="Stopka">
    <w:name w:val="footer"/>
    <w:basedOn w:val="Normalny"/>
    <w:link w:val="StopkaZnak"/>
    <w:uiPriority w:val="99"/>
    <w:unhideWhenUsed/>
    <w:rsid w:val="00A57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dorota.buczek</dc:creator>
  <cp:keywords/>
  <dc:description/>
  <cp:lastModifiedBy>Dorota Buczek</cp:lastModifiedBy>
  <cp:revision>13</cp:revision>
  <cp:lastPrinted>2025-04-22T09:15:00Z</cp:lastPrinted>
  <dcterms:created xsi:type="dcterms:W3CDTF">2025-04-03T11:18:00Z</dcterms:created>
  <dcterms:modified xsi:type="dcterms:W3CDTF">2025-08-12T11:30:00Z</dcterms:modified>
</cp:coreProperties>
</file>