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8E" w:rsidRPr="009C0C5C" w:rsidRDefault="00275C8E" w:rsidP="00F030A7">
      <w:pPr>
        <w:rPr>
          <w:rFonts w:ascii="Times New Roman" w:hAnsi="Times New Roman" w:cs="Times New Roman"/>
          <w:b/>
          <w:sz w:val="56"/>
          <w:szCs w:val="56"/>
        </w:rPr>
      </w:pPr>
      <w:r w:rsidRPr="00F030A7">
        <w:rPr>
          <w:rFonts w:ascii="Times New Roman" w:hAnsi="Times New Roman" w:cs="Times New Roman"/>
          <w:sz w:val="46"/>
          <w:szCs w:val="46"/>
        </w:rPr>
        <w:tab/>
      </w:r>
      <w:r w:rsidRPr="00F030A7">
        <w:rPr>
          <w:rFonts w:ascii="Times New Roman" w:hAnsi="Times New Roman" w:cs="Times New Roman"/>
          <w:sz w:val="46"/>
          <w:szCs w:val="46"/>
        </w:rPr>
        <w:tab/>
        <w:t xml:space="preserve">  </w:t>
      </w:r>
      <w:r w:rsidRPr="00F030A7">
        <w:rPr>
          <w:rFonts w:ascii="Times New Roman" w:hAnsi="Times New Roman" w:cs="Times New Roman"/>
          <w:sz w:val="46"/>
          <w:szCs w:val="46"/>
        </w:rPr>
        <w:tab/>
      </w:r>
      <w:r w:rsidRPr="00F030A7">
        <w:rPr>
          <w:rFonts w:ascii="Times New Roman" w:hAnsi="Times New Roman" w:cs="Times New Roman"/>
          <w:sz w:val="46"/>
          <w:szCs w:val="46"/>
        </w:rPr>
        <w:tab/>
      </w:r>
      <w:r w:rsidRPr="00F030A7">
        <w:rPr>
          <w:rFonts w:ascii="Times New Roman" w:hAnsi="Times New Roman" w:cs="Times New Roman"/>
          <w:sz w:val="46"/>
          <w:szCs w:val="46"/>
        </w:rPr>
        <w:tab/>
      </w:r>
      <w:r w:rsidRPr="009C0C5C">
        <w:rPr>
          <w:rFonts w:ascii="Times New Roman" w:hAnsi="Times New Roman" w:cs="Times New Roman"/>
          <w:b/>
          <w:sz w:val="56"/>
          <w:szCs w:val="56"/>
        </w:rPr>
        <w:t xml:space="preserve">Wybory </w:t>
      </w:r>
    </w:p>
    <w:p w:rsidR="00147E13" w:rsidRPr="009C0C5C" w:rsidRDefault="00275C8E" w:rsidP="00F030A7">
      <w:pPr>
        <w:ind w:left="2124" w:firstLine="708"/>
        <w:rPr>
          <w:rFonts w:ascii="Times New Roman" w:hAnsi="Times New Roman" w:cs="Times New Roman"/>
          <w:b/>
          <w:sz w:val="56"/>
          <w:szCs w:val="56"/>
        </w:rPr>
      </w:pPr>
      <w:r w:rsidRPr="009C0C5C">
        <w:rPr>
          <w:rFonts w:ascii="Times New Roman" w:hAnsi="Times New Roman" w:cs="Times New Roman"/>
          <w:b/>
          <w:sz w:val="56"/>
          <w:szCs w:val="56"/>
        </w:rPr>
        <w:t>do  izb  rolniczych</w:t>
      </w:r>
    </w:p>
    <w:p w:rsidR="00F030A7" w:rsidRPr="00F030A7" w:rsidRDefault="00F030A7" w:rsidP="00F030A7">
      <w:pPr>
        <w:ind w:left="2124" w:firstLine="708"/>
        <w:rPr>
          <w:rFonts w:ascii="Times New Roman" w:hAnsi="Times New Roman" w:cs="Times New Roman"/>
          <w:b/>
          <w:sz w:val="46"/>
          <w:szCs w:val="46"/>
        </w:rPr>
      </w:pPr>
    </w:p>
    <w:p w:rsidR="00275C8E" w:rsidRPr="00F030A7" w:rsidRDefault="00275C8E" w:rsidP="00F030A7">
      <w:pPr>
        <w:ind w:left="142" w:firstLine="566"/>
        <w:rPr>
          <w:rFonts w:ascii="Times New Roman" w:hAnsi="Times New Roman" w:cs="Times New Roman"/>
          <w:sz w:val="46"/>
          <w:szCs w:val="46"/>
        </w:rPr>
      </w:pPr>
      <w:r w:rsidRPr="00F030A7">
        <w:rPr>
          <w:rFonts w:ascii="Times New Roman" w:hAnsi="Times New Roman" w:cs="Times New Roman"/>
          <w:sz w:val="46"/>
          <w:szCs w:val="46"/>
        </w:rPr>
        <w:t xml:space="preserve">Zgodnie z uchwałą nr 2/2023 Krajowej Rady Izb Rolniczych z dnia 22.02.2023 r. w sprawie zarządzenia wyborów do walnych zgromadzeń izb rolniczych informuje, że termin wyborów do rad powiatowych Małopolskiej Izby Rolniczej ustalony został na dzień </w:t>
      </w:r>
      <w:r w:rsidRPr="00F030A7">
        <w:rPr>
          <w:rFonts w:ascii="Times New Roman" w:hAnsi="Times New Roman" w:cs="Times New Roman"/>
          <w:b/>
          <w:sz w:val="46"/>
          <w:szCs w:val="46"/>
          <w:u w:val="single"/>
        </w:rPr>
        <w:t>24 września 2023 r</w:t>
      </w:r>
      <w:r w:rsidRPr="00F030A7">
        <w:rPr>
          <w:rFonts w:ascii="Times New Roman" w:hAnsi="Times New Roman" w:cs="Times New Roman"/>
          <w:sz w:val="46"/>
          <w:szCs w:val="46"/>
        </w:rPr>
        <w:t>.</w:t>
      </w:r>
    </w:p>
    <w:p w:rsidR="00275C8E" w:rsidRPr="00F030A7" w:rsidRDefault="00275C8E" w:rsidP="00F030A7">
      <w:pPr>
        <w:ind w:left="142" w:hanging="142"/>
        <w:rPr>
          <w:rFonts w:ascii="Times New Roman" w:hAnsi="Times New Roman" w:cs="Times New Roman"/>
          <w:sz w:val="46"/>
          <w:szCs w:val="46"/>
        </w:rPr>
      </w:pPr>
      <w:r w:rsidRPr="00F030A7">
        <w:rPr>
          <w:rFonts w:ascii="Times New Roman" w:hAnsi="Times New Roman" w:cs="Times New Roman"/>
          <w:sz w:val="46"/>
          <w:szCs w:val="46"/>
        </w:rPr>
        <w:t xml:space="preserve">W Okręgu Wyborczym nr 11 obejmującym obszar Gminy Skała głosowanie odbędzie się w </w:t>
      </w:r>
      <w:r w:rsidRPr="00F030A7">
        <w:rPr>
          <w:rFonts w:ascii="Times New Roman" w:hAnsi="Times New Roman" w:cs="Times New Roman"/>
          <w:b/>
          <w:sz w:val="46"/>
          <w:szCs w:val="46"/>
          <w:u w:val="single"/>
        </w:rPr>
        <w:t>Urzędzie Miasta i Gminy Skała</w:t>
      </w:r>
      <w:r w:rsidRPr="00F030A7">
        <w:rPr>
          <w:rFonts w:ascii="Times New Roman" w:hAnsi="Times New Roman" w:cs="Times New Roman"/>
          <w:sz w:val="46"/>
          <w:szCs w:val="46"/>
        </w:rPr>
        <w:t>, Rynek 29</w:t>
      </w:r>
      <w:r w:rsidR="00F030A7" w:rsidRPr="00F030A7">
        <w:rPr>
          <w:rFonts w:ascii="Times New Roman" w:hAnsi="Times New Roman" w:cs="Times New Roman"/>
          <w:sz w:val="46"/>
          <w:szCs w:val="46"/>
        </w:rPr>
        <w:t>.</w:t>
      </w:r>
    </w:p>
    <w:p w:rsidR="00F030A7" w:rsidRDefault="00F030A7" w:rsidP="00F030A7">
      <w:pPr>
        <w:ind w:left="142" w:hanging="142"/>
        <w:rPr>
          <w:rFonts w:ascii="Times New Roman" w:hAnsi="Times New Roman" w:cs="Times New Roman"/>
          <w:sz w:val="46"/>
          <w:szCs w:val="46"/>
        </w:rPr>
      </w:pPr>
    </w:p>
    <w:p w:rsidR="00275C8E" w:rsidRPr="00F030A7" w:rsidRDefault="00275C8E" w:rsidP="00F030A7">
      <w:pPr>
        <w:ind w:left="142" w:hanging="142"/>
        <w:rPr>
          <w:rFonts w:ascii="Times New Roman" w:hAnsi="Times New Roman" w:cs="Times New Roman"/>
          <w:sz w:val="46"/>
          <w:szCs w:val="46"/>
        </w:rPr>
      </w:pPr>
      <w:r w:rsidRPr="00F030A7">
        <w:rPr>
          <w:rFonts w:ascii="Times New Roman" w:hAnsi="Times New Roman" w:cs="Times New Roman"/>
          <w:sz w:val="46"/>
          <w:szCs w:val="46"/>
        </w:rPr>
        <w:t xml:space="preserve">Głosowanie odbywać się będzie w godzinach </w:t>
      </w:r>
      <w:r w:rsidR="00F030A7">
        <w:rPr>
          <w:rFonts w:ascii="Times New Roman" w:hAnsi="Times New Roman" w:cs="Times New Roman"/>
          <w:sz w:val="46"/>
          <w:szCs w:val="46"/>
        </w:rPr>
        <w:br/>
      </w:r>
      <w:r w:rsidRPr="00F030A7">
        <w:rPr>
          <w:rFonts w:ascii="Times New Roman" w:hAnsi="Times New Roman" w:cs="Times New Roman"/>
          <w:b/>
          <w:sz w:val="46"/>
          <w:szCs w:val="46"/>
          <w:u w:val="single"/>
        </w:rPr>
        <w:t>od   8.00  do  18.00</w:t>
      </w:r>
      <w:r w:rsidRPr="00F030A7">
        <w:rPr>
          <w:rFonts w:ascii="Times New Roman" w:hAnsi="Times New Roman" w:cs="Times New Roman"/>
          <w:sz w:val="46"/>
          <w:szCs w:val="46"/>
        </w:rPr>
        <w:t>.</w:t>
      </w:r>
    </w:p>
    <w:p w:rsidR="00275C8E" w:rsidRPr="00F030A7" w:rsidRDefault="00275C8E" w:rsidP="00F030A7">
      <w:pPr>
        <w:ind w:left="142" w:hanging="142"/>
        <w:rPr>
          <w:rFonts w:ascii="Times New Roman" w:hAnsi="Times New Roman" w:cs="Times New Roman"/>
          <w:sz w:val="46"/>
          <w:szCs w:val="46"/>
        </w:rPr>
      </w:pPr>
    </w:p>
    <w:p w:rsidR="00275C8E" w:rsidRPr="00F030A7" w:rsidRDefault="00275C8E" w:rsidP="00F030A7">
      <w:pPr>
        <w:ind w:firstLine="5954"/>
        <w:rPr>
          <w:rFonts w:ascii="Times New Roman" w:hAnsi="Times New Roman" w:cs="Times New Roman"/>
          <w:sz w:val="32"/>
          <w:szCs w:val="32"/>
        </w:rPr>
      </w:pPr>
      <w:r w:rsidRPr="00F030A7">
        <w:rPr>
          <w:rFonts w:ascii="Times New Roman" w:hAnsi="Times New Roman" w:cs="Times New Roman"/>
          <w:sz w:val="32"/>
          <w:szCs w:val="32"/>
        </w:rPr>
        <w:t xml:space="preserve">Przewodniczący </w:t>
      </w:r>
    </w:p>
    <w:p w:rsidR="00BA766C" w:rsidRPr="00F030A7" w:rsidRDefault="00275C8E" w:rsidP="00F030A7">
      <w:pPr>
        <w:ind w:firstLine="5954"/>
        <w:rPr>
          <w:rFonts w:ascii="Times New Roman" w:hAnsi="Times New Roman" w:cs="Times New Roman"/>
          <w:sz w:val="32"/>
          <w:szCs w:val="32"/>
        </w:rPr>
      </w:pPr>
      <w:r w:rsidRPr="00F030A7">
        <w:rPr>
          <w:rFonts w:ascii="Times New Roman" w:hAnsi="Times New Roman" w:cs="Times New Roman"/>
          <w:sz w:val="32"/>
          <w:szCs w:val="32"/>
        </w:rPr>
        <w:t>OKW nr 11 w Skale</w:t>
      </w:r>
    </w:p>
    <w:sectPr w:rsidR="00BA766C" w:rsidRPr="00F030A7" w:rsidSect="00BA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0506"/>
    <w:multiLevelType w:val="hybridMultilevel"/>
    <w:tmpl w:val="D8F8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C8E"/>
    <w:rsid w:val="00147E13"/>
    <w:rsid w:val="00275C8E"/>
    <w:rsid w:val="009C0C5C"/>
    <w:rsid w:val="00BA766C"/>
    <w:rsid w:val="00F0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2023-09-14T10:22:00Z</dcterms:created>
  <dcterms:modified xsi:type="dcterms:W3CDTF">2023-09-14T10:45:00Z</dcterms:modified>
</cp:coreProperties>
</file>