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181D" w14:textId="77777777" w:rsidR="00B3117E" w:rsidRDefault="00B3117E" w:rsidP="00B3117E">
      <w:pPr>
        <w:rPr>
          <w:rFonts w:ascii="Tahoma" w:hAnsi="Tahoma" w:cs="Tahoma"/>
        </w:rPr>
      </w:pPr>
      <w:bookmarkStart w:id="0" w:name="_GoBack"/>
    </w:p>
    <w:bookmarkEnd w:id="0"/>
    <w:p w14:paraId="6D47E294" w14:textId="77777777" w:rsidR="00B3117E" w:rsidRDefault="00B3117E" w:rsidP="00B3117E">
      <w:pPr>
        <w:rPr>
          <w:rFonts w:ascii="Tahoma" w:hAnsi="Tahoma" w:cs="Tahoma"/>
        </w:rPr>
      </w:pPr>
    </w:p>
    <w:p w14:paraId="2C596DC5" w14:textId="77777777" w:rsidR="00B3117E" w:rsidRDefault="00B3117E" w:rsidP="00B3117E">
      <w:pPr>
        <w:rPr>
          <w:rFonts w:ascii="Tahoma" w:hAnsi="Tahoma" w:cs="Tahoma"/>
        </w:rPr>
      </w:pPr>
    </w:p>
    <w:p w14:paraId="550B6E1B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Szanowni Państwo,</w:t>
      </w:r>
    </w:p>
    <w:p w14:paraId="328BEE02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W związku z nowym okresem programowania w Unii Europejskiej przystąpiliśmy do budowania nowej strategii naszej Lokalne Grupy Działania Nad Białą Przemszą. Jesteśmy w szczególnym momencie – do dotychczasowego składu gmin tworzących nasze LGD tj. Bukowno, Bolesław, Klucze, Krzeszowice, Olkusz, Trzyciąż, Wolbrom) przystąpiły kolejne gminy: Iwanowice, Jerzmanowice-Przegina, Skała, Sułoszowa.</w:t>
      </w:r>
    </w:p>
    <w:p w14:paraId="3D36814B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Przystępując do pracy nad nową strategią chcemy poznać Twój – mieszkańca, przedsiębiorcy, lidera organizacji pozarządowej - pomysł na wspólny rozwój naszego obszaru. Poświęć - proszę - kilka minut i wspólnie z nami zastanów się nad tym co nas łączy, co jest naszą wspólną tożsamością, ale też jaki możemy mieć pomysł na naszą wspólną przyszłość.</w:t>
      </w:r>
    </w:p>
    <w:p w14:paraId="6F0AE76B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Poniżej znajduje się link do krótkiej ankiety – jej wypełnienie nie zajmie Ci wiele czasu, a nam pozwoli lepiej zaplanować rozwój Lokalne Grupy Działania Nad Białą Przemszą i gmin leżących na tym terenie na najbliższych kilka lat.</w:t>
      </w:r>
    </w:p>
    <w:p w14:paraId="105CF786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Link do ankiety: </w:t>
      </w:r>
      <w:hyperlink r:id="rId7" w:history="1">
        <w:r>
          <w:rPr>
            <w:rStyle w:val="Hipercze"/>
            <w:rFonts w:ascii="Tahoma" w:hAnsi="Tahoma" w:cs="Tahoma"/>
          </w:rPr>
          <w:t>https://tiny.pl/w97bq</w:t>
        </w:r>
      </w:hyperlink>
    </w:p>
    <w:p w14:paraId="599088B3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Ankietę proszę wypełnić do 7 listopada br.</w:t>
      </w:r>
    </w:p>
    <w:p w14:paraId="18D91DA3" w14:textId="77777777" w:rsidR="00B3117E" w:rsidRDefault="00B3117E" w:rsidP="00B3117E">
      <w:pPr>
        <w:rPr>
          <w:rFonts w:ascii="Tahoma" w:hAnsi="Tahoma" w:cs="Tahoma"/>
        </w:rPr>
      </w:pPr>
    </w:p>
    <w:p w14:paraId="5C52AB30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Dziękujemy za poświęcony czas!</w:t>
      </w:r>
    </w:p>
    <w:p w14:paraId="6A7E3A62" w14:textId="77777777" w:rsidR="00B3117E" w:rsidRDefault="00B3117E" w:rsidP="00B3117E">
      <w:pPr>
        <w:rPr>
          <w:rFonts w:ascii="Tahoma" w:hAnsi="Tahoma" w:cs="Tahoma"/>
        </w:rPr>
      </w:pPr>
      <w:r>
        <w:rPr>
          <w:rFonts w:ascii="Tahoma" w:hAnsi="Tahoma" w:cs="Tahoma"/>
        </w:rPr>
        <w:t>Zarząd Lokalnej Grupy Działania Nad Białą Przemszą</w:t>
      </w:r>
    </w:p>
    <w:p w14:paraId="0792BBAA" w14:textId="77777777" w:rsidR="00B3117E" w:rsidRDefault="00B3117E" w:rsidP="00B3117E">
      <w:pPr>
        <w:rPr>
          <w:rFonts w:ascii="Calibri" w:hAnsi="Calibri"/>
        </w:rPr>
      </w:pPr>
    </w:p>
    <w:p w14:paraId="267109AB" w14:textId="57F3FD58" w:rsidR="0086509D" w:rsidRPr="00CD3958" w:rsidRDefault="0086509D">
      <w:pPr>
        <w:tabs>
          <w:tab w:val="left" w:pos="5529"/>
        </w:tabs>
        <w:jc w:val="both"/>
        <w:rPr>
          <w:rFonts w:ascii="Tahoma" w:hAnsi="Tahoma" w:cs="Tahoma"/>
          <w:sz w:val="16"/>
          <w:szCs w:val="16"/>
        </w:rPr>
      </w:pPr>
    </w:p>
    <w:sectPr w:rsidR="0086509D" w:rsidRPr="00CD3958" w:rsidSect="00CD3958">
      <w:headerReference w:type="default" r:id="rId8"/>
      <w:footerReference w:type="default" r:id="rId9"/>
      <w:pgSz w:w="11906" w:h="16838"/>
      <w:pgMar w:top="1417" w:right="1133" w:bottom="993" w:left="1134" w:header="708" w:footer="26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B629" w14:textId="77777777" w:rsidR="00C83F17" w:rsidRDefault="00C83F17">
      <w:pPr>
        <w:spacing w:after="0" w:line="240" w:lineRule="auto"/>
      </w:pPr>
      <w:r>
        <w:separator/>
      </w:r>
    </w:p>
  </w:endnote>
  <w:endnote w:type="continuationSeparator" w:id="0">
    <w:p w14:paraId="5FCD3EA9" w14:textId="77777777" w:rsidR="00C83F17" w:rsidRDefault="00C8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79A8" w14:textId="77777777" w:rsidR="0086509D" w:rsidRDefault="0021315A">
    <w:pPr>
      <w:pStyle w:val="Stopka"/>
    </w:pPr>
    <w:r>
      <w:rPr>
        <w:noProof/>
        <w:lang w:eastAsia="pl-PL"/>
      </w:rPr>
      <w:drawing>
        <wp:inline distT="0" distB="6985" distL="0" distR="0" wp14:anchorId="66A483B4" wp14:editId="505D84C1">
          <wp:extent cx="5760720" cy="622300"/>
          <wp:effectExtent l="0" t="0" r="0" b="0"/>
          <wp:docPr id="35" name="Obraz 9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CD0E" w14:textId="77777777" w:rsidR="00C83F17" w:rsidRDefault="00C83F17">
      <w:pPr>
        <w:spacing w:after="0" w:line="240" w:lineRule="auto"/>
      </w:pPr>
      <w:r>
        <w:separator/>
      </w:r>
    </w:p>
  </w:footnote>
  <w:footnote w:type="continuationSeparator" w:id="0">
    <w:p w14:paraId="3E000C32" w14:textId="77777777" w:rsidR="00C83F17" w:rsidRDefault="00C8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42" w:type="dxa"/>
      <w:tblBorders>
        <w:right w:val="double" w:sz="6" w:space="0" w:color="000000"/>
        <w:insideV w:val="double" w:sz="6" w:space="0" w:color="000000"/>
      </w:tblBorders>
      <w:tblLook w:val="04A0" w:firstRow="1" w:lastRow="0" w:firstColumn="1" w:lastColumn="0" w:noHBand="0" w:noVBand="1"/>
    </w:tblPr>
    <w:tblGrid>
      <w:gridCol w:w="7230"/>
      <w:gridCol w:w="1984"/>
    </w:tblGrid>
    <w:tr w:rsidR="0086509D" w14:paraId="0FDE2641" w14:textId="77777777">
      <w:tc>
        <w:tcPr>
          <w:tcW w:w="7229" w:type="dxa"/>
          <w:tcBorders>
            <w:right w:val="double" w:sz="6" w:space="0" w:color="000000"/>
          </w:tcBorders>
          <w:shd w:val="clear" w:color="auto" w:fill="auto"/>
        </w:tcPr>
        <w:p w14:paraId="52A5BE1D" w14:textId="77777777" w:rsidR="0086509D" w:rsidRDefault="0021315A">
          <w:pPr>
            <w:pStyle w:val="Nagwek"/>
            <w:jc w:val="right"/>
            <w:rPr>
              <w:b/>
              <w:color w:val="17365D"/>
              <w:sz w:val="13"/>
              <w:szCs w:val="11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3" behindDoc="1" locked="0" layoutInCell="1" allowOverlap="1" wp14:anchorId="68B37429" wp14:editId="477C4427">
                <wp:simplePos x="0" y="0"/>
                <wp:positionH relativeFrom="column">
                  <wp:posOffset>-163830</wp:posOffset>
                </wp:positionH>
                <wp:positionV relativeFrom="paragraph">
                  <wp:posOffset>-5715</wp:posOffset>
                </wp:positionV>
                <wp:extent cx="1524000" cy="572770"/>
                <wp:effectExtent l="0" t="0" r="0" b="0"/>
                <wp:wrapNone/>
                <wp:docPr id="34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17365D"/>
              <w:sz w:val="13"/>
              <w:szCs w:val="11"/>
              <w:u w:val="single"/>
            </w:rPr>
            <w:t>BIURO STOWARZYSZENIA:</w:t>
          </w:r>
        </w:p>
        <w:p w14:paraId="3B7B2D96" w14:textId="77777777" w:rsidR="0086509D" w:rsidRDefault="0021315A">
          <w:pPr>
            <w:pStyle w:val="Nagwek"/>
            <w:jc w:val="right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LGD „Nad Białą Przemszą</w:t>
          </w:r>
        </w:p>
        <w:p w14:paraId="7F909F2B" w14:textId="77777777" w:rsidR="0086509D" w:rsidRDefault="0021315A">
          <w:pPr>
            <w:pStyle w:val="Nagwek"/>
            <w:jc w:val="right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ul. Skalska 20, 32-340 Wolbrom</w:t>
          </w:r>
        </w:p>
        <w:p w14:paraId="6A371FFE" w14:textId="77777777" w:rsidR="0086509D" w:rsidRDefault="0021315A">
          <w:pPr>
            <w:pStyle w:val="Nagwek"/>
            <w:jc w:val="right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tel. kom. 784 439 903</w:t>
          </w:r>
        </w:p>
        <w:p w14:paraId="5FD3385A" w14:textId="77777777" w:rsidR="0086509D" w:rsidRDefault="0021315A">
          <w:pPr>
            <w:pStyle w:val="Nagwek"/>
            <w:jc w:val="right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tel. stacjonarny /32/ 724 25 23</w:t>
          </w:r>
        </w:p>
        <w:p w14:paraId="4525AFCF" w14:textId="77777777" w:rsidR="0086509D" w:rsidRDefault="0021315A">
          <w:pPr>
            <w:pStyle w:val="Nagwek"/>
            <w:jc w:val="right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e-mail: lgd@nadbialaprzemsza.org.pl</w:t>
          </w:r>
        </w:p>
      </w:tc>
      <w:tc>
        <w:tcPr>
          <w:tcW w:w="1984" w:type="dxa"/>
          <w:tcBorders>
            <w:left w:val="double" w:sz="6" w:space="0" w:color="000000"/>
          </w:tcBorders>
          <w:shd w:val="clear" w:color="auto" w:fill="auto"/>
        </w:tcPr>
        <w:p w14:paraId="51D66D3E" w14:textId="77777777" w:rsidR="0086509D" w:rsidRDefault="0021315A">
          <w:pPr>
            <w:pStyle w:val="Nagwek"/>
            <w:spacing w:line="302" w:lineRule="auto"/>
            <w:rPr>
              <w:b/>
              <w:color w:val="17365D"/>
              <w:sz w:val="13"/>
              <w:szCs w:val="11"/>
              <w:u w:val="single"/>
            </w:rPr>
          </w:pPr>
          <w:r>
            <w:rPr>
              <w:b/>
              <w:color w:val="17365D"/>
              <w:sz w:val="13"/>
              <w:szCs w:val="11"/>
              <w:u w:val="single"/>
            </w:rPr>
            <w:t>SIEDZIBA:</w:t>
          </w:r>
        </w:p>
        <w:p w14:paraId="2A29C395" w14:textId="77777777" w:rsidR="0086509D" w:rsidRDefault="0021315A">
          <w:pPr>
            <w:pStyle w:val="Nagwek"/>
            <w:spacing w:line="302" w:lineRule="auto"/>
            <w:ind w:right="-391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Lokalna Grupa Działania</w:t>
          </w:r>
        </w:p>
        <w:p w14:paraId="1F40FFBA" w14:textId="77777777" w:rsidR="0086509D" w:rsidRDefault="0021315A">
          <w:pPr>
            <w:pStyle w:val="Nagwek"/>
            <w:spacing w:line="302" w:lineRule="auto"/>
            <w:ind w:right="-391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„Nad Białą Przemszą”</w:t>
          </w:r>
        </w:p>
        <w:p w14:paraId="1B9F38D2" w14:textId="77777777" w:rsidR="0086509D" w:rsidRDefault="0021315A">
          <w:pPr>
            <w:pStyle w:val="Nagwek"/>
            <w:spacing w:line="302" w:lineRule="auto"/>
            <w:ind w:right="-391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>ul. Partyzantów 1</w:t>
          </w:r>
        </w:p>
        <w:p w14:paraId="4653973F" w14:textId="77777777" w:rsidR="0086509D" w:rsidRDefault="0021315A">
          <w:pPr>
            <w:pStyle w:val="Nagwek"/>
            <w:spacing w:line="302" w:lineRule="auto"/>
            <w:ind w:right="-391"/>
            <w:rPr>
              <w:color w:val="17365D"/>
              <w:sz w:val="13"/>
              <w:szCs w:val="11"/>
            </w:rPr>
          </w:pPr>
          <w:r>
            <w:rPr>
              <w:color w:val="17365D"/>
              <w:sz w:val="13"/>
              <w:szCs w:val="11"/>
            </w:rPr>
            <w:t xml:space="preserve">32-310 Klucze </w:t>
          </w:r>
          <w:bookmarkStart w:id="1" w:name="_Hlk503517434"/>
          <w:bookmarkEnd w:id="1"/>
        </w:p>
      </w:tc>
    </w:tr>
  </w:tbl>
  <w:p w14:paraId="586E4156" w14:textId="77777777" w:rsidR="0086509D" w:rsidRDefault="002131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4F5E4B" wp14:editId="50E119B8">
              <wp:simplePos x="0" y="0"/>
              <wp:positionH relativeFrom="column">
                <wp:posOffset>0</wp:posOffset>
              </wp:positionH>
              <wp:positionV relativeFrom="paragraph">
                <wp:posOffset>55880</wp:posOffset>
              </wp:positionV>
              <wp:extent cx="5760720" cy="1270"/>
              <wp:effectExtent l="13970" t="6985" r="7620" b="12065"/>
              <wp:wrapNone/>
              <wp:docPr id="2" name="Łącznik prosty ze strzałką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17365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95" stroked="t" style="position:absolute;margin-left:0pt;margin-top:4.4pt;width:453.5pt;height:0pt" wp14:anchorId="7B6C2FFB" type="shapetype_32">
              <w10:wrap type="none"/>
              <v:fill o:detectmouseclick="t" on="false"/>
              <v:stroke color="#17365d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9D"/>
    <w:rsid w:val="000B483C"/>
    <w:rsid w:val="000D03C7"/>
    <w:rsid w:val="000D28A7"/>
    <w:rsid w:val="001033FF"/>
    <w:rsid w:val="00151F04"/>
    <w:rsid w:val="00161673"/>
    <w:rsid w:val="001841E3"/>
    <w:rsid w:val="001F3241"/>
    <w:rsid w:val="0021315A"/>
    <w:rsid w:val="00224D0F"/>
    <w:rsid w:val="00282136"/>
    <w:rsid w:val="0029030F"/>
    <w:rsid w:val="002F0C7D"/>
    <w:rsid w:val="003059D9"/>
    <w:rsid w:val="003667D7"/>
    <w:rsid w:val="00377E70"/>
    <w:rsid w:val="003A4356"/>
    <w:rsid w:val="003F0873"/>
    <w:rsid w:val="00463B2C"/>
    <w:rsid w:val="004E12D7"/>
    <w:rsid w:val="005727EE"/>
    <w:rsid w:val="00574F89"/>
    <w:rsid w:val="00603D87"/>
    <w:rsid w:val="006260DB"/>
    <w:rsid w:val="00634AFF"/>
    <w:rsid w:val="00694F2E"/>
    <w:rsid w:val="00701B1A"/>
    <w:rsid w:val="0071521A"/>
    <w:rsid w:val="0077134A"/>
    <w:rsid w:val="007A1108"/>
    <w:rsid w:val="007C573C"/>
    <w:rsid w:val="007D0E56"/>
    <w:rsid w:val="007F5A02"/>
    <w:rsid w:val="008348B3"/>
    <w:rsid w:val="00852A5A"/>
    <w:rsid w:val="0086509D"/>
    <w:rsid w:val="008665EA"/>
    <w:rsid w:val="00887655"/>
    <w:rsid w:val="0091105A"/>
    <w:rsid w:val="009B37F3"/>
    <w:rsid w:val="00A03F0B"/>
    <w:rsid w:val="00A472AF"/>
    <w:rsid w:val="00A834F0"/>
    <w:rsid w:val="00AF62FD"/>
    <w:rsid w:val="00B3117E"/>
    <w:rsid w:val="00B36B87"/>
    <w:rsid w:val="00B473DD"/>
    <w:rsid w:val="00B507E7"/>
    <w:rsid w:val="00B52E15"/>
    <w:rsid w:val="00B80D63"/>
    <w:rsid w:val="00B820CE"/>
    <w:rsid w:val="00B933EC"/>
    <w:rsid w:val="00BE73D5"/>
    <w:rsid w:val="00C02E9D"/>
    <w:rsid w:val="00C224F1"/>
    <w:rsid w:val="00C71B90"/>
    <w:rsid w:val="00C83F17"/>
    <w:rsid w:val="00C9358C"/>
    <w:rsid w:val="00C94E01"/>
    <w:rsid w:val="00CB2CBA"/>
    <w:rsid w:val="00CC06CC"/>
    <w:rsid w:val="00CD3958"/>
    <w:rsid w:val="00DB28AC"/>
    <w:rsid w:val="00DB7C05"/>
    <w:rsid w:val="00DD145F"/>
    <w:rsid w:val="00E80896"/>
    <w:rsid w:val="00EE587D"/>
    <w:rsid w:val="00EF31F9"/>
    <w:rsid w:val="00F6412B"/>
    <w:rsid w:val="00F92AF9"/>
    <w:rsid w:val="00FB5FCA"/>
    <w:rsid w:val="00FC3FD5"/>
    <w:rsid w:val="00FD4B4E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ABD53"/>
  <w15:docId w15:val="{DCC61932-7CD0-46F7-86E6-0E199CF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B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620BB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231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401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23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20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7620BB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401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D28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B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B9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B90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31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.pl/w97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8D68-E2CE-4E9E-B5D3-180D370A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adminn</cp:lastModifiedBy>
  <cp:revision>4</cp:revision>
  <cp:lastPrinted>2022-10-24T11:31:00Z</cp:lastPrinted>
  <dcterms:created xsi:type="dcterms:W3CDTF">2022-10-24T11:30:00Z</dcterms:created>
  <dcterms:modified xsi:type="dcterms:W3CDTF">2022-10-24T11:35:00Z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