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AF" w:rsidRDefault="00793FE2">
      <w:pPr>
        <w:rPr>
          <w:b/>
        </w:rPr>
      </w:pPr>
      <w:r>
        <w:rPr>
          <w:b/>
        </w:rPr>
        <w:t>PROJEKT MARR „DOBRY CZAS NA ADAPTACJĘ DO ZMIAN 2”</w:t>
      </w:r>
    </w:p>
    <w:p w:rsidR="00793FE2" w:rsidRDefault="00793FE2">
      <w:pPr>
        <w:rPr>
          <w:b/>
        </w:rPr>
      </w:pPr>
    </w:p>
    <w:p w:rsidR="00793FE2" w:rsidRDefault="00793FE2" w:rsidP="00793FE2">
      <w:r>
        <w:t>Małopolska Agencja Rozwoju Regionalnego zaprasza do udziału w projekcie „Dobry Czas na Adaptację do Zmian 2”.</w:t>
      </w:r>
    </w:p>
    <w:p w:rsidR="00793FE2" w:rsidRDefault="00793FE2" w:rsidP="00793FE2">
      <w:pPr>
        <w:pStyle w:val="Akapitzlist"/>
        <w:numPr>
          <w:ilvl w:val="0"/>
          <w:numId w:val="1"/>
        </w:numPr>
      </w:pPr>
      <w:r>
        <w:t>Jesteś osobą zwolnioną z przyczyn nie dotyczących pracownika, przewidzianą do zwolnienia, zagrożoną zwolnieniem lub odchodzisz z rolnictwa?</w:t>
      </w:r>
    </w:p>
    <w:p w:rsidR="00793FE2" w:rsidRDefault="00793FE2" w:rsidP="00793FE2">
      <w:pPr>
        <w:pStyle w:val="Akapitzlist"/>
        <w:numPr>
          <w:ilvl w:val="0"/>
          <w:numId w:val="1"/>
        </w:numPr>
      </w:pPr>
      <w:r>
        <w:t>Mieszkasz, pracujesz lub uczysz się na terenie województwa Małopolskiego?</w:t>
      </w:r>
    </w:p>
    <w:p w:rsidR="00793FE2" w:rsidRDefault="00793FE2" w:rsidP="00793FE2">
      <w:pPr>
        <w:pStyle w:val="Akapitzlist"/>
        <w:numPr>
          <w:ilvl w:val="0"/>
          <w:numId w:val="1"/>
        </w:numPr>
      </w:pPr>
      <w:r>
        <w:t>Chcesz podnieść kwalifikacje lub kompetencje?</w:t>
      </w:r>
    </w:p>
    <w:p w:rsidR="0062744B" w:rsidRDefault="0062744B" w:rsidP="0062744B"/>
    <w:p w:rsidR="0062744B" w:rsidRDefault="0062744B" w:rsidP="0062744B">
      <w:r>
        <w:t>Przewidziane formy wsparcia dla Uczestników:</w:t>
      </w:r>
    </w:p>
    <w:p w:rsidR="0062744B" w:rsidRDefault="0062744B" w:rsidP="0062744B">
      <w:pPr>
        <w:pStyle w:val="Akapitzlist"/>
        <w:numPr>
          <w:ilvl w:val="0"/>
          <w:numId w:val="3"/>
        </w:numPr>
      </w:pPr>
      <w:r>
        <w:t>Diagnoza i identyfikacja potrzeb</w:t>
      </w:r>
    </w:p>
    <w:p w:rsidR="0062744B" w:rsidRDefault="0062744B" w:rsidP="0062744B">
      <w:pPr>
        <w:pStyle w:val="Akapitzlist"/>
        <w:numPr>
          <w:ilvl w:val="0"/>
          <w:numId w:val="3"/>
        </w:numPr>
      </w:pPr>
      <w:r>
        <w:t>Poradnictwo/ doradztwo indywidualne i zespołowe</w:t>
      </w:r>
    </w:p>
    <w:p w:rsidR="0062744B" w:rsidRDefault="0062744B" w:rsidP="0062744B">
      <w:pPr>
        <w:pStyle w:val="Akapitzlist"/>
        <w:numPr>
          <w:ilvl w:val="0"/>
          <w:numId w:val="3"/>
        </w:numPr>
      </w:pPr>
      <w:r>
        <w:t>Wsparcie bezpośrednie – szkolenia zawodowe</w:t>
      </w:r>
    </w:p>
    <w:p w:rsidR="0062744B" w:rsidRDefault="0062744B" w:rsidP="0062744B">
      <w:pPr>
        <w:pStyle w:val="Akapitzlist"/>
        <w:numPr>
          <w:ilvl w:val="0"/>
          <w:numId w:val="3"/>
        </w:numPr>
      </w:pPr>
      <w:r>
        <w:t>Wsparcie bezpośrednie – staże zawodowe</w:t>
      </w:r>
    </w:p>
    <w:p w:rsidR="0062744B" w:rsidRDefault="0062744B" w:rsidP="0062744B">
      <w:pPr>
        <w:pStyle w:val="Akapitzlist"/>
        <w:numPr>
          <w:ilvl w:val="0"/>
          <w:numId w:val="3"/>
        </w:numPr>
      </w:pPr>
      <w:r>
        <w:t>Inne formy wsparcia</w:t>
      </w:r>
    </w:p>
    <w:p w:rsidR="0062744B" w:rsidRDefault="0062744B" w:rsidP="0062744B"/>
    <w:p w:rsidR="0062744B" w:rsidRDefault="0062744B" w:rsidP="0062744B">
      <w:r>
        <w:t xml:space="preserve">Zapraszamy do Punktu Informacyjnego Małopolskiej Agencji Rozwoju Regionalnego S.A.: </w:t>
      </w:r>
      <w:r>
        <w:br/>
      </w:r>
      <w:r>
        <w:t>M. Kraków i powiat krakowski</w:t>
      </w:r>
      <w:r>
        <w:t xml:space="preserve"> - </w:t>
      </w:r>
      <w:r>
        <w:t>ul. Kordylewskiego 11, 31-542 Kraków</w:t>
      </w:r>
    </w:p>
    <w:p w:rsidR="0062744B" w:rsidRDefault="0062744B" w:rsidP="0062744B">
      <w:r>
        <w:t xml:space="preserve">Kinga Murzyn, 12 617 99 14, 785 056 878, </w:t>
      </w:r>
      <w:hyperlink r:id="rId6" w:history="1">
        <w:r w:rsidRPr="00F1471F">
          <w:rPr>
            <w:rStyle w:val="Hipercze"/>
          </w:rPr>
          <w:t>dcaz2@marr.pl</w:t>
        </w:r>
      </w:hyperlink>
      <w:r>
        <w:br/>
      </w:r>
      <w:r>
        <w:t xml:space="preserve">Dorota Binczycka, 785 058 182, </w:t>
      </w:r>
      <w:hyperlink r:id="rId7" w:history="1">
        <w:r w:rsidRPr="00F1471F">
          <w:rPr>
            <w:rStyle w:val="Hipercze"/>
          </w:rPr>
          <w:t>dcaz2@marr.pl</w:t>
        </w:r>
      </w:hyperlink>
      <w:r>
        <w:br/>
      </w:r>
      <w:r>
        <w:t xml:space="preserve">Urszula </w:t>
      </w:r>
      <w:proofErr w:type="spellStart"/>
      <w:r>
        <w:t>Sentysz</w:t>
      </w:r>
      <w:proofErr w:type="spellEnd"/>
      <w:r>
        <w:t xml:space="preserve">, 602 278 182, </w:t>
      </w:r>
      <w:hyperlink r:id="rId8" w:history="1">
        <w:r w:rsidRPr="00F1471F">
          <w:rPr>
            <w:rStyle w:val="Hipercze"/>
          </w:rPr>
          <w:t>dcaz2@marr.pl</w:t>
        </w:r>
      </w:hyperlink>
      <w:r>
        <w:br/>
      </w:r>
    </w:p>
    <w:p w:rsidR="0062744B" w:rsidRDefault="0062744B" w:rsidP="0062744B">
      <w:r>
        <w:t xml:space="preserve">Więcej szczegółowych informacji na temat projektu można znaleźć na stronie internetowej </w:t>
      </w:r>
      <w:hyperlink r:id="rId9" w:history="1">
        <w:r w:rsidRPr="00F1471F">
          <w:rPr>
            <w:rStyle w:val="Hipercze"/>
          </w:rPr>
          <w:t>https://www.ma</w:t>
        </w:r>
        <w:bookmarkStart w:id="0" w:name="_GoBack"/>
        <w:bookmarkEnd w:id="0"/>
        <w:r w:rsidRPr="00F1471F">
          <w:rPr>
            <w:rStyle w:val="Hipercze"/>
          </w:rPr>
          <w:t>r</w:t>
        </w:r>
        <w:r w:rsidRPr="00F1471F">
          <w:rPr>
            <w:rStyle w:val="Hipercze"/>
          </w:rPr>
          <w:t>r.pl/dcaz2/</w:t>
        </w:r>
      </w:hyperlink>
      <w:r>
        <w:t xml:space="preserve"> </w:t>
      </w:r>
    </w:p>
    <w:p w:rsidR="0062744B" w:rsidRDefault="0062744B" w:rsidP="0062744B"/>
    <w:p w:rsidR="00793FE2" w:rsidRDefault="00793FE2" w:rsidP="00793FE2"/>
    <w:p w:rsidR="00793FE2" w:rsidRPr="00793FE2" w:rsidRDefault="00793FE2" w:rsidP="00793FE2"/>
    <w:sectPr w:rsidR="00793FE2" w:rsidRPr="00793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054D3"/>
    <w:multiLevelType w:val="hybridMultilevel"/>
    <w:tmpl w:val="F5EAB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11D96"/>
    <w:multiLevelType w:val="hybridMultilevel"/>
    <w:tmpl w:val="4F2CC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97781"/>
    <w:multiLevelType w:val="hybridMultilevel"/>
    <w:tmpl w:val="B1CEA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E2"/>
    <w:rsid w:val="0062744B"/>
    <w:rsid w:val="00793FE2"/>
    <w:rsid w:val="00AC0BAF"/>
    <w:rsid w:val="00B9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F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744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74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F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744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74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1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az2@marr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caz2@mar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az2@marr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rr.pl/dcaz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Murzyn, Kinga</dc:creator>
  <cp:lastModifiedBy>Murzyn, Kinga</cp:lastModifiedBy>
  <cp:revision>2</cp:revision>
  <dcterms:created xsi:type="dcterms:W3CDTF">2022-05-19T08:13:00Z</dcterms:created>
  <dcterms:modified xsi:type="dcterms:W3CDTF">2022-05-19T08:13:00Z</dcterms:modified>
</cp:coreProperties>
</file>