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3583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C0504D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C0504D"/>
          <w:sz w:val="32"/>
          <w:szCs w:val="32"/>
          <w:u w:val="single"/>
        </w:rPr>
        <w:t xml:space="preserve">INORMACJE BIURA MAŁOPOLSKIEJ IZBY ROLNICZEJ </w:t>
      </w:r>
    </w:p>
    <w:p w14:paraId="0DC7AF2C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C0504D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C0504D"/>
          <w:sz w:val="32"/>
          <w:szCs w:val="32"/>
          <w:u w:val="single"/>
        </w:rPr>
        <w:t>ZA MIESIĄC LIPIEC   2021 R.</w:t>
      </w:r>
    </w:p>
    <w:p w14:paraId="4097D086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Informacja o aktach prawnych dotycz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ących rolnictwa ogłoszonych w lipcu 2021 r.</w:t>
      </w:r>
    </w:p>
    <w:p w14:paraId="1B277E99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Dz.U. 2021 poz. 1199</w:t>
      </w:r>
    </w:p>
    <w:p w14:paraId="553065DC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Rozporzą</w:t>
      </w:r>
      <w:r>
        <w:rPr>
          <w:rFonts w:ascii="Times New Roman" w:hAnsi="Times New Roman" w:cs="Times New Roman"/>
          <w:sz w:val="28"/>
          <w:szCs w:val="28"/>
        </w:rPr>
        <w:t>dzenie Ministra Rolnictwa i Rozwoju Wsi z dnia 24 czerwca 2021 r. zmieniające rozporządzenie w sprawie sposobu prowadzenia dokumentacji dotyczącej materiału siewnego oraz zakresu i terminów składania informacji dotyczących obrotu materiałem siewnym wejdzie</w:t>
      </w:r>
      <w:r>
        <w:rPr>
          <w:rFonts w:ascii="Times New Roman" w:hAnsi="Times New Roman" w:cs="Times New Roman"/>
          <w:sz w:val="28"/>
          <w:szCs w:val="28"/>
        </w:rPr>
        <w:t xml:space="preserve"> w życie 1.02.2022 r</w:t>
      </w:r>
    </w:p>
    <w:p w14:paraId="3CC07E31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Dz.U. 2021 poz. 1204</w:t>
      </w:r>
    </w:p>
    <w:p w14:paraId="3FB5EC67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Obwieszczenie Ministra Rolnictwa i Rozwoju Wsi z dnia 7 czerwca 2021 r.                                                w sprawie ogłoszenia jednolitego tekstu rozporządzenia Ministra Rolnictwa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i Rozwoju Wsi w sprawie terminów składania wniosków o przyznanie dopłaty                   z tytułu zużytego do siewu lub sadzenia materiału siewnego kategorii elitarny                      lub kwalifikowany oraz terminu i sposobu wypłaty tej dopł</w:t>
      </w:r>
      <w:r>
        <w:rPr>
          <w:rFonts w:ascii="Times New Roman" w:hAnsi="Times New Roman" w:cs="Times New Roman"/>
          <w:sz w:val="28"/>
          <w:szCs w:val="28"/>
        </w:rPr>
        <w:t>aty – weszło w życie 03.07.2021 r.</w:t>
      </w:r>
    </w:p>
    <w:p w14:paraId="413AF3A6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Dz.U. 2021 poz. 1211</w:t>
      </w:r>
    </w:p>
    <w:p w14:paraId="0DA2050B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24 czerwca 2021 r. o zmianie ustawy o udostępnianiu informacji                   o środowisku i jego ochronie, udziale społeczeństwa w ochronie środowiska oraz o ocenach oddziaływania na</w:t>
      </w:r>
      <w:r>
        <w:rPr>
          <w:rFonts w:ascii="Times New Roman" w:hAnsi="Times New Roman" w:cs="Times New Roman"/>
          <w:sz w:val="28"/>
          <w:szCs w:val="28"/>
        </w:rPr>
        <w:t xml:space="preserve"> środowisko - weszła w życie 20.07.2021 r.</w:t>
      </w:r>
    </w:p>
    <w:p w14:paraId="1BA83364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Dz.U. 2021 poz. 1215</w:t>
      </w:r>
    </w:p>
    <w:p w14:paraId="1EC8463E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Obwieszczenie Marszałka Sejmu Rzeczypospolitej Polskiej z dnia 15 czerwca 2021 w sprawie ogłoszenia jednolitego tekstu ustawy o zbieraniu                                       i wykorzystywani</w:t>
      </w:r>
      <w:r>
        <w:rPr>
          <w:rFonts w:ascii="Times New Roman" w:hAnsi="Times New Roman" w:cs="Times New Roman"/>
          <w:sz w:val="28"/>
          <w:szCs w:val="28"/>
        </w:rPr>
        <w:t>u danych rachunkowych z gospodarstw rolnych – ogłoszono 05.07.2021 r.</w:t>
      </w:r>
    </w:p>
    <w:p w14:paraId="043B73DF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Dz.U. 2021 poz. 1226</w:t>
      </w:r>
    </w:p>
    <w:p w14:paraId="77D8E017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Rozporządzenie Ministra Rolnictwa i Rozwoju Wsi z dnia 30 czerwca 2021 r. zmieniające rozporządzenie w sprawie stawek opłat za czynności przeprowadzone w ramach kont</w:t>
      </w:r>
      <w:r>
        <w:rPr>
          <w:rFonts w:ascii="Times New Roman" w:hAnsi="Times New Roman" w:cs="Times New Roman"/>
          <w:sz w:val="28"/>
          <w:szCs w:val="28"/>
        </w:rPr>
        <w:t xml:space="preserve">roli jakości handlowej artykułów rolno-spożywczych – weszło w </w:t>
      </w:r>
      <w:r>
        <w:rPr>
          <w:rFonts w:ascii="Times New Roman" w:hAnsi="Times New Roman" w:cs="Times New Roman"/>
          <w:sz w:val="28"/>
          <w:szCs w:val="28"/>
        </w:rPr>
        <w:lastRenderedPageBreak/>
        <w:t>życie 21.07.20121 r.</w:t>
      </w:r>
    </w:p>
    <w:p w14:paraId="5619C764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Dz.U. 2021 poz. 1240</w:t>
      </w:r>
    </w:p>
    <w:p w14:paraId="36033D0B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24 czerwca 2021 r. o zmianie ustawy o kołach gospodyń wiejskich – weszła w życie 22.07.2021 r.</w:t>
      </w:r>
    </w:p>
    <w:p w14:paraId="3549902F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Dz.U. 2021 poz. 1244</w:t>
      </w:r>
    </w:p>
    <w:p w14:paraId="622D35F6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Rozporządzenie Ministr</w:t>
      </w:r>
      <w:r>
        <w:rPr>
          <w:rFonts w:ascii="Times New Roman" w:hAnsi="Times New Roman" w:cs="Times New Roman"/>
          <w:sz w:val="28"/>
          <w:szCs w:val="28"/>
        </w:rPr>
        <w:t>a Klimatu i Środowiska z dnia 24 czerwca 2021 r. zmieniające rozporządzenie w sprawie określenia okresów polowań                          na zwierzęta łowne - weszło w życie 23 lipca 2021 r.</w:t>
      </w:r>
    </w:p>
    <w:p w14:paraId="7B7C04DE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Dz.U. 2021 poz. 1248</w:t>
      </w:r>
    </w:p>
    <w:p w14:paraId="5FD3A511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Rozporządzenie Ministra Rolnictwa i Rozwoju </w:t>
      </w:r>
      <w:r>
        <w:rPr>
          <w:rFonts w:ascii="Times New Roman" w:hAnsi="Times New Roman" w:cs="Times New Roman"/>
          <w:sz w:val="28"/>
          <w:szCs w:val="28"/>
        </w:rPr>
        <w:t>Wsi z dnia 1 lipca 2021 r.                              w sprawie szczegółowych wymagań, jakie mają być spełnione, aby uzyskać zezwolenie na prowadzenie księgi hodowlanej dla zwierząt gospodarskich – weszło w życie 23.07.2021 r.</w:t>
      </w:r>
    </w:p>
    <w:p w14:paraId="55707715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Dz.U. 2021 poz. 1265</w:t>
      </w:r>
    </w:p>
    <w:p w14:paraId="56954EC6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Rozpor</w:t>
      </w:r>
      <w:r>
        <w:rPr>
          <w:rFonts w:ascii="Times New Roman" w:hAnsi="Times New Roman" w:cs="Times New Roman"/>
          <w:sz w:val="28"/>
          <w:szCs w:val="28"/>
        </w:rPr>
        <w:t xml:space="preserve">ządzenie Ministra Rolnictwa i Rozwoju Wsi z dnia 24 czerwca 2021 r. zmieniające rozporządzenie w sprawie terminów składania wniosków                                o dokonanie oceny polowej materiału siewnego poszczególnych grup roślin                 lub </w:t>
      </w:r>
      <w:r>
        <w:rPr>
          <w:rFonts w:ascii="Times New Roman" w:hAnsi="Times New Roman" w:cs="Times New Roman"/>
          <w:sz w:val="28"/>
          <w:szCs w:val="28"/>
        </w:rPr>
        <w:t>gatunków roślin rolniczych i warzywnych oraz szczegółowych wymagań                             w zakresie wytwarzania i jakości materiału siewnego tych roślin – wejdzie                         w życie 1.02.2022 r.</w:t>
      </w:r>
    </w:p>
    <w:p w14:paraId="38FBDC38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Dz.U. 2021 poz. 1275</w:t>
      </w:r>
    </w:p>
    <w:p w14:paraId="313C2577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Obwieszczenie Marszał</w:t>
      </w:r>
      <w:r>
        <w:rPr>
          <w:rFonts w:ascii="Times New Roman" w:hAnsi="Times New Roman" w:cs="Times New Roman"/>
          <w:sz w:val="28"/>
          <w:szCs w:val="28"/>
        </w:rPr>
        <w:t xml:space="preserve">ka Sejmu Rzeczypospolitej Polskiej z dnia 16 czerwca 2021 w sprawie ogłoszenia jednolitego tekstu ustawy o lasach – ogłoszono                       13 lipca 2021 </w:t>
      </w:r>
    </w:p>
    <w:p w14:paraId="6B7606E4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Dz.U. 2021 poz. 1300</w:t>
      </w:r>
    </w:p>
    <w:p w14:paraId="29F34FAB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Obwieszczenie Ministra Rolnictwa i Rozwoju Wsi z dnia 24 czerwca 2021 r.</w:t>
      </w:r>
      <w:r>
        <w:rPr>
          <w:rFonts w:ascii="Times New Roman" w:hAnsi="Times New Roman" w:cs="Times New Roman"/>
          <w:sz w:val="28"/>
          <w:szCs w:val="28"/>
        </w:rPr>
        <w:t xml:space="preserve">                     w sprawie ogłoszenia jednolitego tekstu rozporządzenia Ministra Rolnictwa                                i Rozwoju Wsi w sprawie listy gatunków roślin warzywnych i sadowniczych,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dla których przeprowadza się badani</w:t>
      </w:r>
      <w:r>
        <w:rPr>
          <w:rFonts w:ascii="Times New Roman" w:hAnsi="Times New Roman" w:cs="Times New Roman"/>
          <w:sz w:val="28"/>
          <w:szCs w:val="28"/>
        </w:rPr>
        <w:t>a WGO - ogłoszono 16.07.2021 r.</w:t>
      </w:r>
    </w:p>
    <w:p w14:paraId="764409E4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Dz.U. 2021 poz. 1326</w:t>
      </w:r>
    </w:p>
    <w:p w14:paraId="2B3C6791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Obwieszczenie Marszałka Sejmu Rzeczypospolitej Polskiej z dnia 2 lipca 2021              w sprawie ogłoszenia jednolitego tekstu ustawy o ochronie gruntów rolnych                               i leśnych </w:t>
      </w:r>
      <w:r>
        <w:rPr>
          <w:rFonts w:ascii="Times New Roman" w:hAnsi="Times New Roman" w:cs="Times New Roman"/>
          <w:sz w:val="28"/>
          <w:szCs w:val="28"/>
        </w:rPr>
        <w:t>– ogłoszono 21.07.2021 r.</w:t>
      </w:r>
    </w:p>
    <w:p w14:paraId="475DE357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 O M U N I K A T</w:t>
      </w:r>
    </w:p>
    <w:p w14:paraId="77E76D40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Małopolskiego Wojewódzkiego Lekarza Weterynarii z dnia 23 lipca 2021 r. dotyczący wyznaczenia ogniska afrykańskiego pomoru świń (ASF) u świń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w 2021  w województwie małopolskim. W dniu 21 lipca 2021 r. Małopolski Wojewódzki Lekarz Weterynarii otrzymał z Państwowego Instytutu Weterynaryjnego - Państwowego Instytutu Badawczego w Puławach dodatni wynik badań laboratoryjny</w:t>
      </w:r>
      <w:r>
        <w:rPr>
          <w:rFonts w:ascii="Times New Roman" w:hAnsi="Times New Roman" w:cs="Times New Roman"/>
          <w:sz w:val="28"/>
          <w:szCs w:val="28"/>
        </w:rPr>
        <w:t>ch potwierdzający wystąpienie ogniska afrykańskiego pomoru świń (ASF) w gospodarstwie utrzymującym 12 sztuk świń, w miejscowości Skrzyszów, w gminie Skrzyszów w powiecie tarnowskim w woj. małopolskim. Jest to drugie ognisko ASF w 2021 r. na terytorium woje</w:t>
      </w:r>
      <w:r>
        <w:rPr>
          <w:rFonts w:ascii="Times New Roman" w:hAnsi="Times New Roman" w:cs="Times New Roman"/>
          <w:sz w:val="28"/>
          <w:szCs w:val="28"/>
        </w:rPr>
        <w:t>wództwa małopolskiego. W gospodarstwie zostały wdrożone wszystkie procedury zwalczania przewidziane w przypadku wystąpienia ASF, w tym obejmujące m.in. zabicie i utylizację świń oraz przeprowadzenie dezynfekcji                        w ognisku choroby. Wok</w:t>
      </w:r>
      <w:r>
        <w:rPr>
          <w:rFonts w:ascii="Times New Roman" w:hAnsi="Times New Roman" w:cs="Times New Roman"/>
          <w:sz w:val="28"/>
          <w:szCs w:val="28"/>
        </w:rPr>
        <w:t xml:space="preserve">ół ogniska wyznaczono obszary zapowietrzony                           i zagrożony.. Stwierdzone w dniu 21 lipca br. ww. ognisko ASF związane jest                        z niekorzystną w ostatnim czasie sytuacją epidemiologiczną w wielu krajach, zarówno UE </w:t>
      </w:r>
      <w:r>
        <w:rPr>
          <w:rFonts w:ascii="Times New Roman" w:hAnsi="Times New Roman" w:cs="Times New Roman"/>
          <w:sz w:val="28"/>
          <w:szCs w:val="28"/>
        </w:rPr>
        <w:t>jak i państw trzecich. W Polsce w okresie od 1 stycznia do                        21 lipca 2021 roku stwierdzono 30 ognisk ASF u świń oraz 1840 ognisk ASF      u dzików. W związku z powyższym, Małopolski Wojewódzki Lekarz Weterynarii w dalszym ciągu apeluj</w:t>
      </w:r>
      <w:r>
        <w:rPr>
          <w:rFonts w:ascii="Times New Roman" w:hAnsi="Times New Roman" w:cs="Times New Roman"/>
          <w:sz w:val="28"/>
          <w:szCs w:val="28"/>
        </w:rPr>
        <w:t>e do wszystkich hodowców świń                                   o konieczności zachowania szczególnej ostrożności i przestrzeganiu zasad bioasekuracji podczas obsługi trzody, minimalizujących ryzyko przeniesienia wirusa do gospodarstwa</w:t>
      </w:r>
    </w:p>
    <w:p w14:paraId="045718A1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Ogłoszenia Ministers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twa Rolnictwa i Rozwoju Wsi</w:t>
      </w:r>
    </w:p>
    <w:p w14:paraId="1C588D04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Wnioski o pomoc na refundację wydatków na bioasekurację </w:t>
      </w:r>
    </w:p>
    <w:p w14:paraId="0C269298" w14:textId="7E64991A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Minister Rolnictwa i Rozwoju Wsi, działając na podstawie § 13e ust. 10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rozporządzenia Rady Ministrów z dnia 27 stycznia 2015 r. w sprawie szczegółowego zakresu i sposobów </w:t>
      </w:r>
      <w:r>
        <w:rPr>
          <w:rFonts w:ascii="Times New Roman" w:hAnsi="Times New Roman" w:cs="Times New Roman"/>
          <w:sz w:val="28"/>
          <w:szCs w:val="28"/>
        </w:rPr>
        <w:t>realizacji niektórych zadań Agencji Restrukturyzacji i Modernizacji Rolnictwa (Dz. U. poz. 187, z późn.zm.) informuje, iż od dnia 6.08.2021 r. do dnia 27.08.2021 r. producenci rolni, którzy prowadzą gospodarstwo rolne, w którym utrzymywane są świnie – mogą</w:t>
      </w:r>
      <w:r>
        <w:rPr>
          <w:rFonts w:ascii="Times New Roman" w:hAnsi="Times New Roman" w:cs="Times New Roman"/>
          <w:sz w:val="28"/>
          <w:szCs w:val="28"/>
        </w:rPr>
        <w:t xml:space="preserve"> składać wnioski o udzielenie pomocy o charakterze pomocy de minimis                       w rolnictwie na refundację 50% wydatków poniesionych w danym roku kalendarzowym na zakup mat dezynfekcyjnych, sprzętu do wykonania zabiegów dezynfekcyjnych, dezynsek</w:t>
      </w:r>
      <w:r>
        <w:rPr>
          <w:rFonts w:ascii="Times New Roman" w:hAnsi="Times New Roman" w:cs="Times New Roman"/>
          <w:sz w:val="28"/>
          <w:szCs w:val="28"/>
        </w:rPr>
        <w:t>cyjnych lub deratyzacyjnych oraz produktów biobójczych, środków dezynsekcyjnych lub deratyzacyjnych, odzieży ochronnej i obuwia ochronnego oraz wydatków poniesionych na zabezpieczenie budynków, w których utrzymywane są świnie przed dostępem zwierząt domowy</w:t>
      </w:r>
      <w:r>
        <w:rPr>
          <w:rFonts w:ascii="Times New Roman" w:hAnsi="Times New Roman" w:cs="Times New Roman"/>
          <w:sz w:val="28"/>
          <w:szCs w:val="28"/>
        </w:rPr>
        <w:t xml:space="preserve">ch. Wnioski należy złożyć do kierownika biura powiatowego Agencji Restrukturyzacji i Modernizacji Rolnictwa właściwego ze względu                     na miejsce zamieszkania albo siedzibę producenta rolnego.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Formularz wniosku będzie dostępny na stronie internetowej Agencji Restrukturyzacji i Modernizacji Rolnictwa (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www.arimr.gov.pl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Do wniosku o udzielenie pomocy należy dołączyć:                                                                       1) faktury lub ich kopie, rachunki wystawione zgodnie z odrębnymi przepisami lub ich kopie lub kopie umów zlecenia lub o dzieło, dotyczące</w:t>
      </w:r>
      <w:r>
        <w:rPr>
          <w:rFonts w:ascii="Times New Roman" w:hAnsi="Times New Roman" w:cs="Times New Roman"/>
          <w:sz w:val="28"/>
          <w:szCs w:val="28"/>
        </w:rPr>
        <w:t xml:space="preserve"> poniesionych wydatków wraz z dowodami zapłaty potwierdzającymi poniesienie tych wydatków do dnia zakończenia terminu składania wniosków w danym roku kalendarzowym,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2) oświadczenie producenta rolnego o liczbie świń utrzymywanych                                   w gospodarstwie,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3) oświadczenia albo zaświadczenia dotyczące pomocy de minimis lub pomocy                   de minimis w rolnictwie oraz informacje niezbędne do udzielenia tej pomocy,                           o których mowa w art. 37 ust. 1 pkt 1 lub u</w:t>
      </w:r>
      <w:r>
        <w:rPr>
          <w:rFonts w:ascii="Times New Roman" w:hAnsi="Times New Roman" w:cs="Times New Roman"/>
          <w:sz w:val="28"/>
          <w:szCs w:val="28"/>
        </w:rPr>
        <w:t>st. 2 pkt 1 i 3 ustawy z dnia                              30 kwietnia 2004 r. o postępowaniu w sprawach dotyczących pomocy publicznej.</w:t>
      </w:r>
    </w:p>
    <w:p w14:paraId="3ED29747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MRiRW przypomina: stosowanie środków ochrony roślin tylko zgodnie                          z obowiązującymi normami i pr</w:t>
      </w:r>
      <w:r>
        <w:rPr>
          <w:rFonts w:ascii="Times New Roman" w:hAnsi="Times New Roman" w:cs="Times New Roman"/>
          <w:sz w:val="28"/>
          <w:szCs w:val="28"/>
          <w:u w:val="single"/>
        </w:rPr>
        <w:t>zepisami</w:t>
      </w:r>
    </w:p>
    <w:p w14:paraId="30025244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Agencja Restrukturyzacji i Modernizacji Rolnictwa włącza się w akcję Ministerstwa Rolnictwa i Rozwoju Wsi, która ma na celu przypomnienie rolnikom o konieczności właściwego stosowania środków ochrony roślin                     na bazie glifosatu. </w:t>
      </w:r>
      <w:r>
        <w:rPr>
          <w:rFonts w:ascii="Times New Roman" w:hAnsi="Times New Roman" w:cs="Times New Roman"/>
          <w:sz w:val="28"/>
          <w:szCs w:val="28"/>
        </w:rPr>
        <w:t xml:space="preserve">Bezpieczne stosowanie herbicydów leży we wspólnym interesie </w:t>
      </w:r>
      <w:r>
        <w:rPr>
          <w:rFonts w:ascii="Times New Roman" w:hAnsi="Times New Roman" w:cs="Times New Roman"/>
          <w:sz w:val="28"/>
          <w:szCs w:val="28"/>
        </w:rPr>
        <w:lastRenderedPageBreak/>
        <w:t>rolników, producentów i konsumentów. Jeśli produkty nie spełniają norm dotyczących pozostałości środków ochrony roślin, nie mogą być wprowadzane do obrotu ani jako żywność, ani jako pasza dla zwie</w:t>
      </w:r>
      <w:r>
        <w:rPr>
          <w:rFonts w:ascii="Times New Roman" w:hAnsi="Times New Roman" w:cs="Times New Roman"/>
          <w:sz w:val="28"/>
          <w:szCs w:val="28"/>
        </w:rPr>
        <w:t>rząt. Naruszenie przepisów podlega sankcjom karnym lub administracyjnym. Konsekwencją może być również zmniejszenie dopłat bezpośrednich lub płatności obszarowych – od 15 do nawet 100 proc.</w:t>
      </w:r>
    </w:p>
    <w:p w14:paraId="641ABB84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Informacje Agencji Restrukturyzacji i Modernizacji Rolnictwa</w:t>
      </w:r>
    </w:p>
    <w:p w14:paraId="7098955C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Wspar</w:t>
      </w:r>
      <w:r>
        <w:rPr>
          <w:rFonts w:ascii="Times New Roman" w:hAnsi="Times New Roman" w:cs="Times New Roman"/>
          <w:sz w:val="28"/>
          <w:szCs w:val="28"/>
        </w:rPr>
        <w:t>cie dla kół gospodyń wiejskich za promowanie szczepień przeciw COVID-19 - trwa nabór wniosków</w:t>
      </w:r>
    </w:p>
    <w:p w14:paraId="28A6E588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23 lipca do 15 września 2021 r. biura powiatowe Agencji Restrukturyzacji                            i Modernizacji Rolnictwa przyjmują wnioski o udzielenie pom</w:t>
      </w:r>
      <w:r>
        <w:rPr>
          <w:rFonts w:ascii="Times New Roman" w:hAnsi="Times New Roman" w:cs="Times New Roman"/>
          <w:sz w:val="28"/>
          <w:szCs w:val="28"/>
        </w:rPr>
        <w:t>ocy finansowej dla koła gospodyń wiejskich na realizację do 30 września 2021 r. wydarzenia mającego na celu wsparcie lokalnej społeczności w zakresie dostępności szczepień przeciwko COVID-19.</w:t>
      </w:r>
    </w:p>
    <w:p w14:paraId="25C056AB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ARiMR zachęca koła gospodyń wiejskich, by zaangażowały się w org</w:t>
      </w:r>
      <w:r>
        <w:rPr>
          <w:rFonts w:ascii="Times New Roman" w:hAnsi="Times New Roman" w:cs="Times New Roman"/>
          <w:sz w:val="28"/>
          <w:szCs w:val="28"/>
        </w:rPr>
        <w:t xml:space="preserve">anizację bezpłatnych wydarzeń mających na celu wsparcie lokalnej społeczności                           w zakresie dostępności do szczepień przeciwko COVID19. Za zrealizowanie jednego festynu informacyjnego można otrzymać 8 tys. zł. Wysokość tego wsparcia </w:t>
      </w:r>
      <w:r>
        <w:rPr>
          <w:rFonts w:ascii="Times New Roman" w:hAnsi="Times New Roman" w:cs="Times New Roman"/>
          <w:sz w:val="28"/>
          <w:szCs w:val="28"/>
        </w:rPr>
        <w:t>nie zależy od liczby osób zaszczepionych podczas takiego wydarzenia. Natomiast dodatkowe pieniądze - wyliczane na podstawie liczby zaszczepionych, można będzie otrzymać, gdy szczepieniu podda się                                   co najmniej 100 osób.</w:t>
      </w:r>
    </w:p>
    <w:p w14:paraId="5EC9A3CE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</w:t>
      </w:r>
      <w:r>
        <w:rPr>
          <w:rFonts w:ascii="Times New Roman" w:hAnsi="Times New Roman" w:cs="Times New Roman"/>
          <w:sz w:val="28"/>
          <w:szCs w:val="28"/>
        </w:rPr>
        <w:t>egółowe zasady udzielania pomocy zostały udostępnione na portalu GOV.PL</w:t>
      </w:r>
    </w:p>
    <w:p w14:paraId="789DECD3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Agencja Restrukturyzacji i Modernizacji Rolnictwa informuje                                    o możliwości ubiegania się o pomoc finansową w formie kredytów preferencyjnych.</w:t>
      </w:r>
    </w:p>
    <w:p w14:paraId="5D93566F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lipca </w:t>
      </w:r>
      <w:r>
        <w:rPr>
          <w:rFonts w:ascii="Times New Roman" w:hAnsi="Times New Roman" w:cs="Times New Roman"/>
          <w:sz w:val="28"/>
          <w:szCs w:val="28"/>
        </w:rPr>
        <w:t>2021 r. na internetowej platformie aplikacyjnej Agencja zwiększy udostępniony współpracującym bankom na 2021 r. limit środków na dopłaty                    do kredytów z częściową spłatą kapitału na zakup użytków rolnych przez młodych rolników (z linii MRc</w:t>
      </w:r>
      <w:r>
        <w:rPr>
          <w:rFonts w:ascii="Times New Roman" w:hAnsi="Times New Roman" w:cs="Times New Roman"/>
          <w:sz w:val="28"/>
          <w:szCs w:val="28"/>
        </w:rPr>
        <w:t xml:space="preserve">sk). Pula środków na dopłaty do ww. kredytów wyniesie 12 mln zł. O kredyty rolnicy mogą ubiegać się w Banku Polskiej Spółdzielczości S.A.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i SGB-Banku S.A., a także w zrzeszonych                                                     i współpracujących z nimi </w:t>
      </w:r>
      <w:r>
        <w:rPr>
          <w:rFonts w:ascii="Times New Roman" w:hAnsi="Times New Roman" w:cs="Times New Roman"/>
          <w:sz w:val="28"/>
          <w:szCs w:val="28"/>
        </w:rPr>
        <w:t>Bankach Spółdzielczych oraz w bankach: BNP Paribas Bank Polska S.A., Santander Bank Polska S.A., Krakowskim Banku Spółdzielczym, Banku Spółdzielczym w Brodnicy.</w:t>
      </w:r>
    </w:p>
    <w:p w14:paraId="7867BCDC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Informacja Kasy Rolniczego Ubezpieczenia Społecznego</w:t>
      </w:r>
    </w:p>
    <w:p w14:paraId="3EC52A46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eZaświadczenie na portalu eKRUS</w:t>
      </w:r>
    </w:p>
    <w:p w14:paraId="2CF39E11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 lipca</w:t>
      </w:r>
      <w:r>
        <w:rPr>
          <w:rFonts w:ascii="Times New Roman" w:hAnsi="Times New Roman" w:cs="Times New Roman"/>
          <w:sz w:val="28"/>
          <w:szCs w:val="28"/>
        </w:rPr>
        <w:t xml:space="preserve"> 2021 r. na koncie użytkownika w portalu eKRUS, w sekcji eDOKUMENTY, istnieje możliwość wygenerowania elektronicznych zaświadczeń (eZaświadczeń):</w:t>
      </w:r>
    </w:p>
    <w:p w14:paraId="1903B577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zaświadczenia o okresach podlegania USR (ubezpieczeniu społecznemu rolników), w którym jest zawarta informac</w:t>
      </w:r>
      <w:r>
        <w:rPr>
          <w:rFonts w:ascii="Times New Roman" w:hAnsi="Times New Roman" w:cs="Times New Roman"/>
          <w:sz w:val="28"/>
          <w:szCs w:val="28"/>
        </w:rPr>
        <w:t>ja o opłaconych składkach na ubezpieczenie społeczne rolników,</w:t>
      </w:r>
    </w:p>
    <w:p w14:paraId="3E554E0D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zaświadczenia o podleganiu ubezpieczeniu, w którym jest zawarta informacja czy konto płatnika wykazuje/nie wykazuje zadłużenia w KRUS,</w:t>
      </w:r>
    </w:p>
    <w:p w14:paraId="69A02EEC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zaświadczenia o okresach podlegania i opłaceniu składe</w:t>
      </w:r>
      <w:r>
        <w:rPr>
          <w:rFonts w:ascii="Times New Roman" w:hAnsi="Times New Roman" w:cs="Times New Roman"/>
          <w:sz w:val="28"/>
          <w:szCs w:val="28"/>
        </w:rPr>
        <w:t xml:space="preserve">k na UZ (ubezpieczenie zdrowotne), w którym jest zawarta informacja dotycząca powszechnego ubezpieczenia zdrowotnego. </w:t>
      </w:r>
    </w:p>
    <w:p w14:paraId="41350AA5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eZaświadczenie umożliwia wskazanie przez użytkownika celu pozyskania tego zaświadczenia.</w:t>
      </w:r>
    </w:p>
    <w:p w14:paraId="2AE63FE6" w14:textId="77777777" w:rsidR="0000000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eZaświadczenie to wygenerowany automatycznie dok</w:t>
      </w:r>
      <w:r>
        <w:rPr>
          <w:rFonts w:ascii="Times New Roman" w:hAnsi="Times New Roman" w:cs="Times New Roman"/>
          <w:sz w:val="28"/>
          <w:szCs w:val="28"/>
        </w:rPr>
        <w:t>ument elektroniczny, opatrzony kwalifikowaną pieczęcią elektroniczną, który nie wymaga podpisu pracownika Kasy. Dokument ten należy skierować do właściwej instytucji/organu w formie elektronicznej, w zależności od potrzeby, poprzez          e-mail lub skrz</w:t>
      </w:r>
      <w:r>
        <w:rPr>
          <w:rFonts w:ascii="Times New Roman" w:hAnsi="Times New Roman" w:cs="Times New Roman"/>
          <w:sz w:val="28"/>
          <w:szCs w:val="28"/>
        </w:rPr>
        <w:t>ynkę podawczą ePUAP. Zachowanie takiej formy przekazania dokumentu zapewnia autentyczność jego pochodzenia oraz integralność treści.</w:t>
      </w:r>
    </w:p>
    <w:p w14:paraId="5E2E19DE" w14:textId="77777777" w:rsidR="00944050" w:rsidRDefault="009440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WAŻNE: Wygenerowane zaświadczenie przekazane drogą elektroniczną,                              np. pocztą elektroniczną lub</w:t>
      </w:r>
      <w:r>
        <w:rPr>
          <w:rFonts w:ascii="Times New Roman" w:hAnsi="Times New Roman" w:cs="Times New Roman"/>
          <w:sz w:val="28"/>
          <w:szCs w:val="28"/>
        </w:rPr>
        <w:t xml:space="preserve"> za pomocą skrzynki podawczej ePUAP, posiada moc prawną i jest dokumentem urzędowym. Dokumentu takiego nie należy drukować, gdyż wydruk, niezależnie od formy dalszego przekazania,                                                  nie posiada już cech dokume</w:t>
      </w:r>
      <w:r>
        <w:rPr>
          <w:rFonts w:ascii="Times New Roman" w:hAnsi="Times New Roman" w:cs="Times New Roman"/>
          <w:sz w:val="28"/>
          <w:szCs w:val="28"/>
        </w:rPr>
        <w:t xml:space="preserve">ntu elektronicznego nie będzie honorowany przez </w:t>
      </w:r>
      <w:r>
        <w:rPr>
          <w:rFonts w:ascii="Times New Roman" w:hAnsi="Times New Roman" w:cs="Times New Roman"/>
          <w:sz w:val="28"/>
          <w:szCs w:val="28"/>
        </w:rPr>
        <w:lastRenderedPageBreak/>
        <w:t>instytucje/organy, w których zostanie przedłożony</w:t>
      </w:r>
    </w:p>
    <w:sectPr w:rsidR="0094405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88"/>
    <w:rsid w:val="00333788"/>
    <w:rsid w:val="0094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6D3E0"/>
  <w14:defaultImageDpi w14:val="0"/>
  <w15:docId w15:val="{D076FD25-4B53-415D-932E-E7933EA7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EWLUD\Downloads\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1825</Words>
  <Characters>10956</Characters>
  <Application>Microsoft Office Word</Application>
  <DocSecurity>0</DocSecurity>
  <Lines>91</Lines>
  <Paragraphs>25</Paragraphs>
  <ScaleCrop>false</ScaleCrop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EWLUD</dc:creator>
  <cp:keywords/>
  <dc:description/>
  <cp:lastModifiedBy>EWLUD</cp:lastModifiedBy>
  <cp:revision>2</cp:revision>
  <dcterms:created xsi:type="dcterms:W3CDTF">2021-08-20T10:33:00Z</dcterms:created>
  <dcterms:modified xsi:type="dcterms:W3CDTF">2021-08-20T10:33:00Z</dcterms:modified>
</cp:coreProperties>
</file>